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30B06C" w14:textId="77777777" w:rsidR="0004745B" w:rsidRDefault="004B19FE">
      <w:r>
        <w:rPr>
          <w:noProof/>
        </w:rPr>
        <w:drawing>
          <wp:inline distT="0" distB="0" distL="0" distR="0" wp14:anchorId="271E9A59" wp14:editId="5C14034D">
            <wp:extent cx="1581306" cy="4572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8684" cy="517159"/>
                    </a:xfrm>
                    <a:prstGeom prst="rect">
                      <a:avLst/>
                    </a:prstGeom>
                    <a:noFill/>
                    <a:ln>
                      <a:noFill/>
                    </a:ln>
                  </pic:spPr>
                </pic:pic>
              </a:graphicData>
            </a:graphic>
          </wp:inline>
        </w:drawing>
      </w:r>
    </w:p>
    <w:p w14:paraId="42ECCA9E" w14:textId="77777777" w:rsidR="004B19FE" w:rsidRPr="00BD7111" w:rsidRDefault="004B19FE" w:rsidP="00BD7111">
      <w:pPr>
        <w:ind w:firstLineChars="100" w:firstLine="240"/>
        <w:rPr>
          <w:b/>
          <w:i/>
          <w:color w:val="7F7F7F" w:themeColor="text1" w:themeTint="80"/>
          <w:sz w:val="24"/>
          <w:szCs w:val="24"/>
        </w:rPr>
      </w:pPr>
      <w:r w:rsidRPr="0008251E">
        <w:rPr>
          <w:rFonts w:hint="eastAsia"/>
          <w:b/>
          <w:i/>
          <w:color w:val="FF0000"/>
          <w:sz w:val="24"/>
          <w:szCs w:val="24"/>
        </w:rPr>
        <w:t>-NEWS RELEASE</w:t>
      </w:r>
      <w:r w:rsidRPr="0008251E">
        <w:rPr>
          <w:b/>
          <w:i/>
          <w:color w:val="FF0000"/>
          <w:sz w:val="24"/>
          <w:szCs w:val="24"/>
        </w:rPr>
        <w:t>-</w:t>
      </w:r>
    </w:p>
    <w:p w14:paraId="1125EFC2" w14:textId="24440F87" w:rsidR="004B19FE" w:rsidRDefault="004B19FE" w:rsidP="004B19FE">
      <w:pPr>
        <w:jc w:val="right"/>
        <w:rPr>
          <w:szCs w:val="21"/>
        </w:rPr>
      </w:pPr>
      <w:r w:rsidRPr="004B19FE">
        <w:rPr>
          <w:rFonts w:hint="eastAsia"/>
          <w:szCs w:val="21"/>
        </w:rPr>
        <w:t>2</w:t>
      </w:r>
      <w:r w:rsidRPr="004B19FE">
        <w:rPr>
          <w:szCs w:val="21"/>
        </w:rPr>
        <w:t>01</w:t>
      </w:r>
      <w:r w:rsidR="000266E2">
        <w:rPr>
          <w:szCs w:val="21"/>
        </w:rPr>
        <w:t>9</w:t>
      </w:r>
      <w:r w:rsidRPr="004B19FE">
        <w:rPr>
          <w:rFonts w:hint="eastAsia"/>
          <w:szCs w:val="21"/>
        </w:rPr>
        <w:t>年</w:t>
      </w:r>
      <w:r w:rsidR="00E805AF">
        <w:rPr>
          <w:szCs w:val="21"/>
        </w:rPr>
        <w:t>12</w:t>
      </w:r>
      <w:r w:rsidRPr="004B19FE">
        <w:rPr>
          <w:rFonts w:hint="eastAsia"/>
          <w:szCs w:val="21"/>
        </w:rPr>
        <w:t>月</w:t>
      </w:r>
      <w:r w:rsidR="00757BB2">
        <w:rPr>
          <w:szCs w:val="21"/>
        </w:rPr>
        <w:t>23</w:t>
      </w:r>
      <w:r w:rsidRPr="004B19FE">
        <w:rPr>
          <w:rFonts w:hint="eastAsia"/>
          <w:szCs w:val="21"/>
        </w:rPr>
        <w:t>日</w:t>
      </w:r>
    </w:p>
    <w:p w14:paraId="776BAF94" w14:textId="2957A41F" w:rsidR="004B19FE" w:rsidRDefault="005E2045" w:rsidP="004B19FE">
      <w:pPr>
        <w:jc w:val="right"/>
        <w:rPr>
          <w:szCs w:val="21"/>
        </w:rPr>
      </w:pPr>
      <w:r>
        <w:rPr>
          <w:rFonts w:hint="eastAsia"/>
          <w:noProof/>
          <w:szCs w:val="21"/>
        </w:rPr>
        <mc:AlternateContent>
          <mc:Choice Requires="wps">
            <w:drawing>
              <wp:anchor distT="0" distB="0" distL="114300" distR="114300" simplePos="0" relativeHeight="251661312" behindDoc="0" locked="0" layoutInCell="1" allowOverlap="1" wp14:anchorId="06CF78F1" wp14:editId="1527D7F0">
                <wp:simplePos x="0" y="0"/>
                <wp:positionH relativeFrom="column">
                  <wp:posOffset>-974670</wp:posOffset>
                </wp:positionH>
                <wp:positionV relativeFrom="paragraph">
                  <wp:posOffset>324790</wp:posOffset>
                </wp:positionV>
                <wp:extent cx="7346950" cy="1961874"/>
                <wp:effectExtent l="12700" t="12700" r="31750" b="19685"/>
                <wp:wrapNone/>
                <wp:docPr id="3" name="正方形/長方形 3"/>
                <wp:cNvGraphicFramePr/>
                <a:graphic xmlns:a="http://schemas.openxmlformats.org/drawingml/2006/main">
                  <a:graphicData uri="http://schemas.microsoft.com/office/word/2010/wordprocessingShape">
                    <wps:wsp>
                      <wps:cNvSpPr/>
                      <wps:spPr>
                        <a:xfrm>
                          <a:off x="0" y="0"/>
                          <a:ext cx="7346950" cy="1961874"/>
                        </a:xfrm>
                        <a:prstGeom prst="rect">
                          <a:avLst/>
                        </a:prstGeom>
                        <a:noFill/>
                        <a:ln w="31750" cmpd="thinThick">
                          <a:solidFill>
                            <a:schemeClr val="tx1">
                              <a:lumMod val="50000"/>
                              <a:lumOff val="50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6CA622F" w14:textId="28B977D4" w:rsidR="00ED4CC2" w:rsidRPr="00ED4CC2" w:rsidRDefault="0084249A" w:rsidP="00ED4CC2">
                            <w:pPr>
                              <w:adjustRightInd w:val="0"/>
                              <w:snapToGrid w:val="0"/>
                              <w:jc w:val="left"/>
                              <w:rPr>
                                <w:b/>
                                <w:bCs/>
                                <w:color w:val="000000" w:themeColor="text1"/>
                                <w:sz w:val="28"/>
                                <w:szCs w:val="28"/>
                              </w:rPr>
                            </w:pPr>
                            <w:r w:rsidRPr="00ED4CC2">
                              <w:rPr>
                                <w:b/>
                                <w:bCs/>
                                <w:color w:val="000000" w:themeColor="text1"/>
                                <w:sz w:val="28"/>
                                <w:szCs w:val="28"/>
                              </w:rPr>
                              <w:t>IoTを使ったオフグリッド栽培</w:t>
                            </w:r>
                            <w:r w:rsidRPr="00ED4CC2">
                              <w:rPr>
                                <w:rFonts w:hint="eastAsia"/>
                                <w:b/>
                                <w:bCs/>
                                <w:color w:val="000000" w:themeColor="text1"/>
                                <w:sz w:val="28"/>
                                <w:szCs w:val="28"/>
                              </w:rPr>
                              <w:t>と</w:t>
                            </w:r>
                            <w:r w:rsidR="00757BB2" w:rsidRPr="00ED4CC2">
                              <w:rPr>
                                <w:rFonts w:hint="eastAsia"/>
                                <w:b/>
                                <w:bCs/>
                                <w:color w:val="000000" w:themeColor="text1"/>
                                <w:sz w:val="28"/>
                                <w:szCs w:val="28"/>
                              </w:rPr>
                              <w:t>野菜栽培</w:t>
                            </w:r>
                            <w:r w:rsidRPr="00ED4CC2">
                              <w:rPr>
                                <w:rFonts w:hint="eastAsia"/>
                                <w:b/>
                                <w:bCs/>
                                <w:color w:val="000000" w:themeColor="text1"/>
                                <w:sz w:val="28"/>
                                <w:szCs w:val="28"/>
                              </w:rPr>
                              <w:t>コミュニティプラットフォーム</w:t>
                            </w:r>
                            <w:r w:rsidR="00757BB2" w:rsidRPr="00ED4CC2">
                              <w:rPr>
                                <w:rFonts w:hint="eastAsia"/>
                                <w:b/>
                                <w:bCs/>
                                <w:color w:val="000000" w:themeColor="text1"/>
                                <w:sz w:val="28"/>
                                <w:szCs w:val="28"/>
                              </w:rPr>
                              <w:t>を展開する</w:t>
                            </w:r>
                          </w:p>
                          <w:p w14:paraId="66C48AC3" w14:textId="77777777" w:rsidR="00ED4CC2" w:rsidRPr="00ED4CC2" w:rsidRDefault="00757BB2" w:rsidP="00ED4CC2">
                            <w:pPr>
                              <w:adjustRightInd w:val="0"/>
                              <w:snapToGrid w:val="0"/>
                              <w:jc w:val="left"/>
                              <w:rPr>
                                <w:b/>
                                <w:bCs/>
                                <w:color w:val="000000" w:themeColor="text1"/>
                                <w:sz w:val="28"/>
                                <w:szCs w:val="28"/>
                              </w:rPr>
                            </w:pPr>
                            <w:r w:rsidRPr="00ED4CC2">
                              <w:rPr>
                                <w:rFonts w:hint="eastAsia"/>
                                <w:b/>
                                <w:bCs/>
                                <w:color w:val="000000" w:themeColor="text1"/>
                                <w:sz w:val="28"/>
                                <w:szCs w:val="28"/>
                              </w:rPr>
                              <w:t>スタートアップ</w:t>
                            </w:r>
                            <w:r w:rsidR="00EC303B" w:rsidRPr="00ED4CC2">
                              <w:rPr>
                                <w:rFonts w:hint="eastAsia"/>
                                <w:b/>
                                <w:bCs/>
                                <w:color w:val="000000" w:themeColor="text1"/>
                                <w:sz w:val="28"/>
                                <w:szCs w:val="28"/>
                              </w:rPr>
                              <w:t>のプランティオが、</w:t>
                            </w:r>
                          </w:p>
                          <w:p w14:paraId="7B67252F" w14:textId="77777777"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経済産業省のスタートアップ支援プログラム採択企業として</w:t>
                            </w:r>
                          </w:p>
                          <w:p w14:paraId="22A86478" w14:textId="44629101"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世界最大級テクノロジー・カンファレンス『</w:t>
                            </w:r>
                            <w:r w:rsidRPr="00ED4CC2">
                              <w:rPr>
                                <w:b/>
                                <w:bCs/>
                                <w:color w:val="000000" w:themeColor="text1"/>
                                <w:sz w:val="28"/>
                                <w:szCs w:val="28"/>
                              </w:rPr>
                              <w:t>CES 2020』</w:t>
                            </w:r>
                            <w:r w:rsidR="00757BB2" w:rsidRPr="00ED4CC2">
                              <w:rPr>
                                <w:rFonts w:hint="eastAsia"/>
                                <w:b/>
                                <w:bCs/>
                                <w:color w:val="000000" w:themeColor="text1"/>
                                <w:sz w:val="28"/>
                                <w:szCs w:val="28"/>
                              </w:rPr>
                              <w:t>へ</w:t>
                            </w:r>
                            <w:r w:rsidRPr="00ED4CC2">
                              <w:rPr>
                                <w:b/>
                                <w:bCs/>
                                <w:color w:val="000000" w:themeColor="text1"/>
                                <w:sz w:val="28"/>
                                <w:szCs w:val="28"/>
                              </w:rPr>
                              <w:t>出展</w:t>
                            </w:r>
                          </w:p>
                          <w:p w14:paraId="1461B2E6" w14:textId="77777777" w:rsidR="00ED4CC2" w:rsidRPr="00ED4CC2" w:rsidRDefault="00ED4CC2" w:rsidP="00ED4CC2">
                            <w:pPr>
                              <w:adjustRightInd w:val="0"/>
                              <w:snapToGrid w:val="0"/>
                              <w:jc w:val="left"/>
                              <w:rPr>
                                <w:rFonts w:hint="eastAsia"/>
                                <w:b/>
                                <w:bCs/>
                                <w:color w:val="000000" w:themeColor="text1"/>
                                <w:sz w:val="28"/>
                                <w:szCs w:val="28"/>
                              </w:rPr>
                            </w:pPr>
                          </w:p>
                          <w:p w14:paraId="28E30813" w14:textId="77777777"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グローバル展開準備の第一弾として大幅モデルチェンジしたデバイスの初披露</w:t>
                            </w:r>
                          </w:p>
                          <w:p w14:paraId="11D85348" w14:textId="31230E29" w:rsidR="00EC303B"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および『グローバルコミュニティシステム』のプロトタイプを展示</w:t>
                            </w:r>
                          </w:p>
                          <w:p w14:paraId="6E12DD75" w14:textId="65A88D3B" w:rsidR="005E2045" w:rsidRPr="00EC303B" w:rsidRDefault="005E2045" w:rsidP="00757BB2">
                            <w:pPr>
                              <w:jc w:val="center"/>
                              <w:rPr>
                                <w:b/>
                                <w:bCs/>
                                <w:color w:val="000000" w:themeColor="text1"/>
                                <w:sz w:val="20"/>
                                <w:szCs w:val="20"/>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CF78F1" id="正方形/長方形 3" o:spid="_x0000_s1026" style="position:absolute;left:0;text-align:left;margin-left:-76.75pt;margin-top:25.55pt;width:578.5pt;height:1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" filled="f" strokecolor="gray [1629]" strokeweight="2.5pt">
                <v:stroke linestyle="thinThick"/>
                <v:textbox inset="1mm,0,1mm,0">
                  <w:txbxContent>
                    <w:p w14:paraId="36CA622F" w14:textId="28B977D4" w:rsidR="00ED4CC2" w:rsidRPr="00ED4CC2" w:rsidRDefault="0084249A" w:rsidP="00ED4CC2">
                      <w:pPr>
                        <w:adjustRightInd w:val="0"/>
                        <w:snapToGrid w:val="0"/>
                        <w:jc w:val="left"/>
                        <w:rPr>
                          <w:b/>
                          <w:bCs/>
                          <w:color w:val="000000" w:themeColor="text1"/>
                          <w:sz w:val="28"/>
                          <w:szCs w:val="28"/>
                        </w:rPr>
                      </w:pPr>
                      <w:r w:rsidRPr="00ED4CC2">
                        <w:rPr>
                          <w:b/>
                          <w:bCs/>
                          <w:color w:val="000000" w:themeColor="text1"/>
                          <w:sz w:val="28"/>
                          <w:szCs w:val="28"/>
                        </w:rPr>
                        <w:t>IoTを使ったオフグリッド栽培</w:t>
                      </w:r>
                      <w:r w:rsidRPr="00ED4CC2">
                        <w:rPr>
                          <w:rFonts w:hint="eastAsia"/>
                          <w:b/>
                          <w:bCs/>
                          <w:color w:val="000000" w:themeColor="text1"/>
                          <w:sz w:val="28"/>
                          <w:szCs w:val="28"/>
                        </w:rPr>
                        <w:t>と</w:t>
                      </w:r>
                      <w:r w:rsidR="00757BB2" w:rsidRPr="00ED4CC2">
                        <w:rPr>
                          <w:rFonts w:hint="eastAsia"/>
                          <w:b/>
                          <w:bCs/>
                          <w:color w:val="000000" w:themeColor="text1"/>
                          <w:sz w:val="28"/>
                          <w:szCs w:val="28"/>
                        </w:rPr>
                        <w:t>野菜栽培</w:t>
                      </w:r>
                      <w:r w:rsidRPr="00ED4CC2">
                        <w:rPr>
                          <w:rFonts w:hint="eastAsia"/>
                          <w:b/>
                          <w:bCs/>
                          <w:color w:val="000000" w:themeColor="text1"/>
                          <w:sz w:val="28"/>
                          <w:szCs w:val="28"/>
                        </w:rPr>
                        <w:t>コミュニティプラットフォーム</w:t>
                      </w:r>
                      <w:r w:rsidR="00757BB2" w:rsidRPr="00ED4CC2">
                        <w:rPr>
                          <w:rFonts w:hint="eastAsia"/>
                          <w:b/>
                          <w:bCs/>
                          <w:color w:val="000000" w:themeColor="text1"/>
                          <w:sz w:val="28"/>
                          <w:szCs w:val="28"/>
                        </w:rPr>
                        <w:t>を展開する</w:t>
                      </w:r>
                    </w:p>
                    <w:p w14:paraId="66C48AC3" w14:textId="77777777" w:rsidR="00ED4CC2" w:rsidRPr="00ED4CC2" w:rsidRDefault="00757BB2" w:rsidP="00ED4CC2">
                      <w:pPr>
                        <w:adjustRightInd w:val="0"/>
                        <w:snapToGrid w:val="0"/>
                        <w:jc w:val="left"/>
                        <w:rPr>
                          <w:b/>
                          <w:bCs/>
                          <w:color w:val="000000" w:themeColor="text1"/>
                          <w:sz w:val="28"/>
                          <w:szCs w:val="28"/>
                        </w:rPr>
                      </w:pPr>
                      <w:r w:rsidRPr="00ED4CC2">
                        <w:rPr>
                          <w:rFonts w:hint="eastAsia"/>
                          <w:b/>
                          <w:bCs/>
                          <w:color w:val="000000" w:themeColor="text1"/>
                          <w:sz w:val="28"/>
                          <w:szCs w:val="28"/>
                        </w:rPr>
                        <w:t>スタートアップ</w:t>
                      </w:r>
                      <w:r w:rsidR="00EC303B" w:rsidRPr="00ED4CC2">
                        <w:rPr>
                          <w:rFonts w:hint="eastAsia"/>
                          <w:b/>
                          <w:bCs/>
                          <w:color w:val="000000" w:themeColor="text1"/>
                          <w:sz w:val="28"/>
                          <w:szCs w:val="28"/>
                        </w:rPr>
                        <w:t>のプランティオが、</w:t>
                      </w:r>
                    </w:p>
                    <w:p w14:paraId="7B67252F" w14:textId="77777777"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経済産業省のスタートアップ支援プログラム採択企業として</w:t>
                      </w:r>
                    </w:p>
                    <w:p w14:paraId="22A86478" w14:textId="44629101"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世界最大級テクノロジー・カンファレンス『</w:t>
                      </w:r>
                      <w:r w:rsidRPr="00ED4CC2">
                        <w:rPr>
                          <w:b/>
                          <w:bCs/>
                          <w:color w:val="000000" w:themeColor="text1"/>
                          <w:sz w:val="28"/>
                          <w:szCs w:val="28"/>
                        </w:rPr>
                        <w:t>CES 2020』</w:t>
                      </w:r>
                      <w:r w:rsidR="00757BB2" w:rsidRPr="00ED4CC2">
                        <w:rPr>
                          <w:rFonts w:hint="eastAsia"/>
                          <w:b/>
                          <w:bCs/>
                          <w:color w:val="000000" w:themeColor="text1"/>
                          <w:sz w:val="28"/>
                          <w:szCs w:val="28"/>
                        </w:rPr>
                        <w:t>へ</w:t>
                      </w:r>
                      <w:r w:rsidRPr="00ED4CC2">
                        <w:rPr>
                          <w:b/>
                          <w:bCs/>
                          <w:color w:val="000000" w:themeColor="text1"/>
                          <w:sz w:val="28"/>
                          <w:szCs w:val="28"/>
                        </w:rPr>
                        <w:t>出展</w:t>
                      </w:r>
                    </w:p>
                    <w:p w14:paraId="1461B2E6" w14:textId="77777777" w:rsidR="00ED4CC2" w:rsidRPr="00ED4CC2" w:rsidRDefault="00ED4CC2" w:rsidP="00ED4CC2">
                      <w:pPr>
                        <w:adjustRightInd w:val="0"/>
                        <w:snapToGrid w:val="0"/>
                        <w:jc w:val="left"/>
                        <w:rPr>
                          <w:rFonts w:hint="eastAsia"/>
                          <w:b/>
                          <w:bCs/>
                          <w:color w:val="000000" w:themeColor="text1"/>
                          <w:sz w:val="28"/>
                          <w:szCs w:val="28"/>
                        </w:rPr>
                      </w:pPr>
                    </w:p>
                    <w:p w14:paraId="28E30813" w14:textId="77777777" w:rsidR="00ED4CC2"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グローバル展開準備の第一弾として大幅モデルチェンジしたデバイスの初披露</w:t>
                      </w:r>
                    </w:p>
                    <w:p w14:paraId="11D85348" w14:textId="31230E29" w:rsidR="00EC303B" w:rsidRPr="00ED4CC2" w:rsidRDefault="00EC303B" w:rsidP="00ED4CC2">
                      <w:pPr>
                        <w:adjustRightInd w:val="0"/>
                        <w:snapToGrid w:val="0"/>
                        <w:jc w:val="left"/>
                        <w:rPr>
                          <w:b/>
                          <w:bCs/>
                          <w:color w:val="000000" w:themeColor="text1"/>
                          <w:sz w:val="28"/>
                          <w:szCs w:val="28"/>
                        </w:rPr>
                      </w:pPr>
                      <w:r w:rsidRPr="00ED4CC2">
                        <w:rPr>
                          <w:rFonts w:hint="eastAsia"/>
                          <w:b/>
                          <w:bCs/>
                          <w:color w:val="000000" w:themeColor="text1"/>
                          <w:sz w:val="28"/>
                          <w:szCs w:val="28"/>
                        </w:rPr>
                        <w:t>および『グローバルコミュニティシステム』のプロトタイプを展示</w:t>
                      </w:r>
                    </w:p>
                    <w:p w14:paraId="6E12DD75" w14:textId="65A88D3B" w:rsidR="005E2045" w:rsidRPr="00EC303B" w:rsidRDefault="005E2045" w:rsidP="00757BB2">
                      <w:pPr>
                        <w:jc w:val="center"/>
                        <w:rPr>
                          <w:b/>
                          <w:bCs/>
                          <w:color w:val="000000" w:themeColor="text1"/>
                          <w:sz w:val="20"/>
                          <w:szCs w:val="20"/>
                        </w:rPr>
                      </w:pPr>
                    </w:p>
                  </w:txbxContent>
                </v:textbox>
              </v:rect>
            </w:pict>
          </mc:Fallback>
        </mc:AlternateContent>
      </w:r>
      <w:r w:rsidR="004B19FE">
        <w:rPr>
          <w:rFonts w:hint="eastAsia"/>
          <w:szCs w:val="21"/>
        </w:rPr>
        <w:t>プランティオ株式会社</w:t>
      </w:r>
    </w:p>
    <w:p w14:paraId="793BB341" w14:textId="545DB0E2" w:rsidR="004B19FE" w:rsidRDefault="004B19FE" w:rsidP="004B19FE">
      <w:pPr>
        <w:jc w:val="right"/>
        <w:rPr>
          <w:szCs w:val="21"/>
        </w:rPr>
      </w:pPr>
    </w:p>
    <w:p w14:paraId="0258B370" w14:textId="77777777" w:rsidR="004B19FE" w:rsidRDefault="004B19FE" w:rsidP="004B19FE">
      <w:pPr>
        <w:jc w:val="center"/>
        <w:rPr>
          <w:szCs w:val="21"/>
        </w:rPr>
      </w:pPr>
    </w:p>
    <w:p w14:paraId="1FE875AE" w14:textId="77777777" w:rsidR="004B19FE" w:rsidRDefault="004B19FE" w:rsidP="004B19FE">
      <w:pPr>
        <w:jc w:val="center"/>
        <w:rPr>
          <w:szCs w:val="21"/>
        </w:rPr>
      </w:pPr>
    </w:p>
    <w:p w14:paraId="33F74B36" w14:textId="77777777" w:rsidR="00BD7111" w:rsidRDefault="00BD7111" w:rsidP="004B19FE">
      <w:pPr>
        <w:jc w:val="left"/>
        <w:rPr>
          <w:szCs w:val="21"/>
        </w:rPr>
      </w:pPr>
    </w:p>
    <w:p w14:paraId="310D2D89" w14:textId="77777777" w:rsidR="00BD7111" w:rsidRDefault="00BD7111" w:rsidP="004B19FE">
      <w:pPr>
        <w:jc w:val="left"/>
        <w:rPr>
          <w:szCs w:val="21"/>
        </w:rPr>
      </w:pPr>
    </w:p>
    <w:p w14:paraId="6198AF38" w14:textId="77777777" w:rsidR="002E3662" w:rsidRDefault="002E3662" w:rsidP="00BD7111">
      <w:pPr>
        <w:jc w:val="left"/>
        <w:rPr>
          <w:szCs w:val="21"/>
        </w:rPr>
      </w:pPr>
    </w:p>
    <w:p w14:paraId="6E9B391B" w14:textId="77777777" w:rsidR="005E2045" w:rsidRDefault="005E2045" w:rsidP="00DE11CB">
      <w:pPr>
        <w:jc w:val="center"/>
        <w:rPr>
          <w:szCs w:val="21"/>
        </w:rPr>
      </w:pPr>
    </w:p>
    <w:p w14:paraId="0C52CD29" w14:textId="32B24F18" w:rsidR="005E2045" w:rsidRDefault="005E2045" w:rsidP="00757BB2">
      <w:pPr>
        <w:rPr>
          <w:szCs w:val="21"/>
        </w:rPr>
      </w:pPr>
      <w:bookmarkStart w:id="0" w:name="_GoBack"/>
    </w:p>
    <w:bookmarkEnd w:id="0"/>
    <w:p w14:paraId="7D91288D" w14:textId="77777777" w:rsidR="00757BB2" w:rsidRDefault="00757BB2" w:rsidP="00757BB2">
      <w:pPr>
        <w:rPr>
          <w:szCs w:val="21"/>
        </w:rPr>
      </w:pPr>
    </w:p>
    <w:p w14:paraId="44BE2497" w14:textId="4D8E8CE5" w:rsidR="0084249A" w:rsidRDefault="002E3662" w:rsidP="0084249A">
      <w:pPr>
        <w:jc w:val="center"/>
        <w:rPr>
          <w:szCs w:val="21"/>
        </w:rPr>
      </w:pPr>
      <w:r>
        <w:rPr>
          <w:noProof/>
          <w:szCs w:val="21"/>
        </w:rPr>
        <w:drawing>
          <wp:inline distT="0" distB="0" distL="0" distR="0" wp14:anchorId="48B732EB" wp14:editId="6EFA9115">
            <wp:extent cx="3797300" cy="2184564"/>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69366" cy="2226023"/>
                    </a:xfrm>
                    <a:prstGeom prst="rect">
                      <a:avLst/>
                    </a:prstGeom>
                    <a:noFill/>
                    <a:ln>
                      <a:noFill/>
                    </a:ln>
                  </pic:spPr>
                </pic:pic>
              </a:graphicData>
            </a:graphic>
          </wp:inline>
        </w:drawing>
      </w:r>
    </w:p>
    <w:p w14:paraId="4BCAD6A1" w14:textId="16546B3F" w:rsidR="00DC04EE" w:rsidRDefault="000E4C36" w:rsidP="001E4712">
      <w:pPr>
        <w:jc w:val="left"/>
        <w:rPr>
          <w:szCs w:val="21"/>
        </w:rPr>
      </w:pPr>
      <w:r>
        <w:rPr>
          <w:rFonts w:hint="eastAsia"/>
          <w:szCs w:val="21"/>
        </w:rPr>
        <w:t xml:space="preserve">　</w:t>
      </w:r>
      <w:r w:rsidR="00757BB2" w:rsidRPr="00757BB2">
        <w:rPr>
          <w:szCs w:val="21"/>
        </w:rPr>
        <w:t>IoTを使ったオフグリッド栽培</w:t>
      </w:r>
      <w:r w:rsidR="00757BB2">
        <w:rPr>
          <w:rFonts w:hint="eastAsia"/>
          <w:szCs w:val="21"/>
        </w:rPr>
        <w:t>と</w:t>
      </w:r>
      <w:r w:rsidR="00ED1F7E">
        <w:rPr>
          <w:rFonts w:hint="eastAsia"/>
          <w:szCs w:val="21"/>
        </w:rPr>
        <w:t>、</w:t>
      </w:r>
      <w:r w:rsidR="00757BB2" w:rsidRPr="00757BB2">
        <w:rPr>
          <w:rFonts w:hint="eastAsia"/>
          <w:szCs w:val="21"/>
        </w:rPr>
        <w:t>野菜栽培コミュニティプラットフォーム</w:t>
      </w:r>
      <w:r w:rsidR="00757BB2">
        <w:rPr>
          <w:rFonts w:hint="eastAsia"/>
          <w:szCs w:val="21"/>
        </w:rPr>
        <w:t>を展開する</w:t>
      </w:r>
      <w:r w:rsidR="00423BEC">
        <w:rPr>
          <w:rFonts w:hint="eastAsia"/>
          <w:szCs w:val="21"/>
        </w:rPr>
        <w:t>スタートアップ、</w:t>
      </w:r>
      <w:r w:rsidR="00996CFB">
        <w:rPr>
          <w:rFonts w:ascii="游明朝" w:eastAsia="游明朝" w:hAnsi="游明朝" w:cs="游明朝" w:hint="eastAsia"/>
          <w:szCs w:val="21"/>
        </w:rPr>
        <w:t>プランティオ株式会社</w:t>
      </w:r>
      <w:r w:rsidR="00BD7111" w:rsidRPr="00BD7111">
        <w:rPr>
          <w:rFonts w:ascii="游明朝" w:eastAsia="游明朝" w:hAnsi="游明朝" w:cs="游明朝" w:hint="eastAsia"/>
          <w:szCs w:val="21"/>
        </w:rPr>
        <w:t>（本社：東京都</w:t>
      </w:r>
      <w:r w:rsidR="00BD7111">
        <w:rPr>
          <w:rFonts w:ascii="游明朝" w:eastAsia="游明朝" w:hAnsi="游明朝" w:cs="游明朝" w:hint="eastAsia"/>
          <w:szCs w:val="21"/>
        </w:rPr>
        <w:t>渋谷</w:t>
      </w:r>
      <w:r w:rsidR="00BD7111" w:rsidRPr="00BD7111">
        <w:rPr>
          <w:rFonts w:ascii="游明朝" w:eastAsia="游明朝" w:hAnsi="游明朝" w:cs="游明朝" w:hint="eastAsia"/>
          <w:szCs w:val="21"/>
        </w:rPr>
        <w:t>区</w:t>
      </w:r>
      <w:r w:rsidR="00996CFB">
        <w:rPr>
          <w:szCs w:val="21"/>
        </w:rPr>
        <w:t xml:space="preserve"> </w:t>
      </w:r>
      <w:r w:rsidR="00BD7111" w:rsidRPr="00BD7111">
        <w:rPr>
          <w:szCs w:val="21"/>
        </w:rPr>
        <w:t>代表取締役</w:t>
      </w:r>
      <w:r w:rsidR="00996CFB">
        <w:rPr>
          <w:rFonts w:hint="eastAsia"/>
          <w:szCs w:val="21"/>
        </w:rPr>
        <w:t xml:space="preserve"> 共同創業者 </w:t>
      </w:r>
      <w:r w:rsidR="00BD7111">
        <w:rPr>
          <w:rFonts w:hint="eastAsia"/>
          <w:szCs w:val="21"/>
        </w:rPr>
        <w:t>CEO</w:t>
      </w:r>
      <w:r w:rsidR="00BD7111" w:rsidRPr="00BD7111">
        <w:rPr>
          <w:szCs w:val="21"/>
        </w:rPr>
        <w:t>：</w:t>
      </w:r>
      <w:r w:rsidR="00BD7111">
        <w:rPr>
          <w:rFonts w:hint="eastAsia"/>
          <w:szCs w:val="21"/>
        </w:rPr>
        <w:t>芹澤</w:t>
      </w:r>
      <w:r w:rsidR="00BD7111" w:rsidRPr="00BD7111">
        <w:rPr>
          <w:szCs w:val="21"/>
        </w:rPr>
        <w:t xml:space="preserve"> </w:t>
      </w:r>
      <w:r w:rsidR="00BD7111">
        <w:rPr>
          <w:rFonts w:hint="eastAsia"/>
          <w:szCs w:val="21"/>
        </w:rPr>
        <w:t>孝悦</w:t>
      </w:r>
      <w:r w:rsidR="00BD7111" w:rsidRPr="00BD7111">
        <w:rPr>
          <w:szCs w:val="21"/>
        </w:rPr>
        <w:t xml:space="preserve">、以下 </w:t>
      </w:r>
      <w:r w:rsidR="00BD7111">
        <w:rPr>
          <w:rFonts w:hint="eastAsia"/>
          <w:szCs w:val="21"/>
        </w:rPr>
        <w:t>プランティオ</w:t>
      </w:r>
      <w:r w:rsidR="00BD7111" w:rsidRPr="00BD7111">
        <w:rPr>
          <w:rFonts w:hint="eastAsia"/>
          <w:szCs w:val="21"/>
        </w:rPr>
        <w:t>）</w:t>
      </w:r>
      <w:r>
        <w:rPr>
          <w:rFonts w:hint="eastAsia"/>
          <w:szCs w:val="21"/>
        </w:rPr>
        <w:t>が</w:t>
      </w:r>
      <w:r w:rsidR="00ED0702">
        <w:rPr>
          <w:rFonts w:hint="eastAsia"/>
          <w:szCs w:val="21"/>
        </w:rPr>
        <w:t>、世界最大のテクノロジーカンファレンス「CES2020」に、経産省の支援プログラム「</w:t>
      </w:r>
      <w:r w:rsidR="00ED0702" w:rsidRPr="00DE11CB">
        <w:rPr>
          <w:szCs w:val="21"/>
        </w:rPr>
        <w:t>J-Startup</w:t>
      </w:r>
      <w:r w:rsidR="00ED0702">
        <w:rPr>
          <w:rFonts w:hint="eastAsia"/>
          <w:szCs w:val="21"/>
        </w:rPr>
        <w:t>」採択企業として出展。</w:t>
      </w:r>
    </w:p>
    <w:p w14:paraId="561B8DA6" w14:textId="380116FE" w:rsidR="002E3662" w:rsidRDefault="00DC04EE" w:rsidP="001E4712">
      <w:pPr>
        <w:jc w:val="left"/>
        <w:rPr>
          <w:szCs w:val="21"/>
        </w:rPr>
      </w:pPr>
      <w:r>
        <w:rPr>
          <w:rFonts w:hint="eastAsia"/>
          <w:szCs w:val="21"/>
        </w:rPr>
        <w:t xml:space="preserve">　</w:t>
      </w:r>
      <w:r w:rsidR="005E2045">
        <w:rPr>
          <w:rFonts w:hint="eastAsia"/>
          <w:szCs w:val="21"/>
        </w:rPr>
        <w:t>グローバル展開の</w:t>
      </w:r>
      <w:r w:rsidR="000E4C36">
        <w:rPr>
          <w:rFonts w:hint="eastAsia"/>
          <w:szCs w:val="21"/>
        </w:rPr>
        <w:t>第一歩</w:t>
      </w:r>
      <w:r w:rsidR="005E2045">
        <w:rPr>
          <w:rFonts w:hint="eastAsia"/>
          <w:szCs w:val="21"/>
        </w:rPr>
        <w:t>として</w:t>
      </w:r>
      <w:r w:rsidR="00ED0702">
        <w:rPr>
          <w:rFonts w:hint="eastAsia"/>
          <w:szCs w:val="21"/>
        </w:rPr>
        <w:t>、</w:t>
      </w:r>
      <w:r w:rsidR="000B08F4">
        <w:rPr>
          <w:rFonts w:hint="eastAsia"/>
          <w:szCs w:val="21"/>
        </w:rPr>
        <w:t>大幅に</w:t>
      </w:r>
      <w:r w:rsidR="0084249A">
        <w:rPr>
          <w:rFonts w:hint="eastAsia"/>
          <w:szCs w:val="21"/>
        </w:rPr>
        <w:t>コンセプト</w:t>
      </w:r>
      <w:r w:rsidR="000B08F4">
        <w:rPr>
          <w:rFonts w:hint="eastAsia"/>
          <w:szCs w:val="21"/>
        </w:rPr>
        <w:t>チェンジし</w:t>
      </w:r>
      <w:r w:rsidR="0084249A">
        <w:rPr>
          <w:rFonts w:hint="eastAsia"/>
          <w:szCs w:val="21"/>
        </w:rPr>
        <w:t>たIoTを使ったオフグリッド栽培を可能にするハードウェア</w:t>
      </w:r>
      <w:r w:rsidR="000B08F4" w:rsidRPr="003A35F7">
        <w:rPr>
          <w:szCs w:val="21"/>
        </w:rPr>
        <w:t>『</w:t>
      </w:r>
      <w:r w:rsidR="0084249A">
        <w:rPr>
          <w:rFonts w:hint="eastAsia"/>
          <w:szCs w:val="21"/>
        </w:rPr>
        <w:t>GROW CONNECT</w:t>
      </w:r>
      <w:r w:rsidR="000B08F4" w:rsidRPr="003A35F7">
        <w:rPr>
          <w:szCs w:val="21"/>
        </w:rPr>
        <w:t>』</w:t>
      </w:r>
      <w:r w:rsidR="000B08F4">
        <w:rPr>
          <w:rFonts w:hint="eastAsia"/>
          <w:szCs w:val="21"/>
        </w:rPr>
        <w:t>の初披露・展示および、</w:t>
      </w:r>
      <w:r w:rsidR="005E2045">
        <w:rPr>
          <w:rFonts w:hint="eastAsia"/>
          <w:szCs w:val="21"/>
        </w:rPr>
        <w:t>開発中の『グローバルコミュニティシステム</w:t>
      </w:r>
      <w:r w:rsidR="00FF51BC">
        <w:rPr>
          <w:rFonts w:hint="eastAsia"/>
          <w:szCs w:val="21"/>
        </w:rPr>
        <w:t>(仮称)</w:t>
      </w:r>
      <w:r w:rsidR="005E2045">
        <w:rPr>
          <w:rFonts w:hint="eastAsia"/>
          <w:szCs w:val="21"/>
        </w:rPr>
        <w:t>』のプロトタイプを展示します。</w:t>
      </w:r>
    </w:p>
    <w:p w14:paraId="1B75AEF4" w14:textId="7CF23F4F" w:rsidR="00A32D6D" w:rsidRDefault="00A32D6D" w:rsidP="005E2045">
      <w:pPr>
        <w:jc w:val="left"/>
        <w:rPr>
          <w:szCs w:val="21"/>
        </w:rPr>
      </w:pPr>
    </w:p>
    <w:p w14:paraId="7D9F2BC7" w14:textId="77777777" w:rsidR="00CD3FF8" w:rsidRDefault="00CD3FF8" w:rsidP="005E2045">
      <w:pPr>
        <w:jc w:val="left"/>
        <w:rPr>
          <w:szCs w:val="21"/>
        </w:rPr>
      </w:pPr>
    </w:p>
    <w:p w14:paraId="4448A4A8" w14:textId="342CCE9F" w:rsidR="00A32D6D" w:rsidRPr="00DE11CB" w:rsidRDefault="00A32D6D" w:rsidP="00A32D6D">
      <w:pPr>
        <w:jc w:val="left"/>
        <w:rPr>
          <w:szCs w:val="21"/>
        </w:rPr>
      </w:pPr>
      <w:r>
        <w:rPr>
          <w:rFonts w:hint="eastAsia"/>
          <w:szCs w:val="21"/>
        </w:rPr>
        <w:t xml:space="preserve">▶ </w:t>
      </w:r>
      <w:r w:rsidR="000E4C36">
        <w:rPr>
          <w:rFonts w:hint="eastAsia"/>
          <w:szCs w:val="21"/>
        </w:rPr>
        <w:t>「</w:t>
      </w:r>
      <w:r>
        <w:rPr>
          <w:rFonts w:hint="eastAsia"/>
          <w:szCs w:val="21"/>
        </w:rPr>
        <w:t>グローバルコミュニティシステム</w:t>
      </w:r>
      <w:r w:rsidR="000E4C36">
        <w:rPr>
          <w:rFonts w:hint="eastAsia"/>
          <w:szCs w:val="21"/>
        </w:rPr>
        <w:t>（</w:t>
      </w:r>
      <w:r w:rsidR="00FF51BC">
        <w:rPr>
          <w:rFonts w:hint="eastAsia"/>
          <w:szCs w:val="21"/>
        </w:rPr>
        <w:t>仮称</w:t>
      </w:r>
      <w:r w:rsidR="000E4C36">
        <w:rPr>
          <w:rFonts w:hint="eastAsia"/>
          <w:szCs w:val="21"/>
        </w:rPr>
        <w:t>）」</w:t>
      </w:r>
      <w:r w:rsidRPr="00DE11CB">
        <w:rPr>
          <w:szCs w:val="21"/>
        </w:rPr>
        <w:t xml:space="preserve"> とは</w:t>
      </w:r>
    </w:p>
    <w:p w14:paraId="607ACC51" w14:textId="4BDBF148" w:rsidR="000E4C36" w:rsidRDefault="000E4C36" w:rsidP="000E4C36">
      <w:pPr>
        <w:jc w:val="left"/>
        <w:rPr>
          <w:szCs w:val="21"/>
        </w:rPr>
      </w:pPr>
      <w:r>
        <w:rPr>
          <w:rFonts w:hint="eastAsia"/>
          <w:szCs w:val="21"/>
        </w:rPr>
        <w:t xml:space="preserve">　</w:t>
      </w:r>
      <w:r w:rsidR="0073506C">
        <w:rPr>
          <w:rFonts w:hint="eastAsia"/>
          <w:szCs w:val="21"/>
        </w:rPr>
        <w:t>プランティオは</w:t>
      </w:r>
      <w:r>
        <w:rPr>
          <w:rFonts w:hint="eastAsia"/>
          <w:szCs w:val="21"/>
        </w:rPr>
        <w:t>、</w:t>
      </w:r>
      <w:r w:rsidR="00FF51BC">
        <w:rPr>
          <w:rFonts w:hint="eastAsia"/>
          <w:szCs w:val="21"/>
        </w:rPr>
        <w:t>独自開発したセンサー</w:t>
      </w:r>
      <w:r>
        <w:rPr>
          <w:rFonts w:hint="eastAsia"/>
          <w:szCs w:val="21"/>
        </w:rPr>
        <w:t>を搭載したプランターと</w:t>
      </w:r>
      <w:r>
        <w:rPr>
          <w:szCs w:val="21"/>
        </w:rPr>
        <w:t>AI</w:t>
      </w:r>
      <w:r>
        <w:rPr>
          <w:rFonts w:hint="eastAsia"/>
          <w:szCs w:val="21"/>
        </w:rPr>
        <w:t>のサポートによりアプリケーション</w:t>
      </w:r>
      <w:r w:rsidR="00FF51BC">
        <w:rPr>
          <w:rFonts w:hint="eastAsia"/>
          <w:szCs w:val="21"/>
        </w:rPr>
        <w:t>を導入することで</w:t>
      </w:r>
      <w:r w:rsidR="0073506C">
        <w:rPr>
          <w:rFonts w:hint="eastAsia"/>
          <w:szCs w:val="21"/>
        </w:rPr>
        <w:t>、</w:t>
      </w:r>
      <w:r w:rsidR="00105979">
        <w:rPr>
          <w:rFonts w:hint="eastAsia"/>
          <w:szCs w:val="21"/>
        </w:rPr>
        <w:t>都市民</w:t>
      </w:r>
      <w:r w:rsidR="00FF51BC">
        <w:rPr>
          <w:rFonts w:hint="eastAsia"/>
          <w:szCs w:val="21"/>
        </w:rPr>
        <w:t>による野菜栽培が地球環境へ及ぼす影響をリ</w:t>
      </w:r>
      <w:r w:rsidR="00FF51BC">
        <w:rPr>
          <w:rFonts w:hint="eastAsia"/>
          <w:szCs w:val="21"/>
        </w:rPr>
        <w:lastRenderedPageBreak/>
        <w:t>アルタイムで表示</w:t>
      </w:r>
      <w:r>
        <w:rPr>
          <w:rFonts w:hint="eastAsia"/>
          <w:szCs w:val="21"/>
        </w:rPr>
        <w:t>、可視化</w:t>
      </w:r>
      <w:r w:rsidR="00FF51BC">
        <w:rPr>
          <w:rFonts w:hint="eastAsia"/>
          <w:szCs w:val="21"/>
        </w:rPr>
        <w:t>するシステムを開発しています。</w:t>
      </w:r>
    </w:p>
    <w:p w14:paraId="7D93CE76" w14:textId="132DB69D" w:rsidR="000E4C36" w:rsidRDefault="000E4C36" w:rsidP="000E4C36">
      <w:pPr>
        <w:jc w:val="left"/>
        <w:rPr>
          <w:szCs w:val="21"/>
        </w:rPr>
      </w:pPr>
      <w:r>
        <w:rPr>
          <w:rFonts w:hint="eastAsia"/>
          <w:szCs w:val="21"/>
        </w:rPr>
        <w:t xml:space="preserve">　野菜の栽培数や栽培者数、予測収穫量、緑被率などをはじめ、都市部の気温が高温になってしまうヒートアイランド現象という社会問題に有効な地表部の温度推移や、従来の農業では可視化が不可能だった水の使用量、Co2の予測吸収量などをリアルタイムに表示することができます。</w:t>
      </w:r>
    </w:p>
    <w:p w14:paraId="5F1EB31E" w14:textId="2A649362" w:rsidR="0073506C" w:rsidRPr="000E4C36" w:rsidRDefault="0073506C" w:rsidP="005E2045">
      <w:pPr>
        <w:jc w:val="left"/>
        <w:rPr>
          <w:szCs w:val="21"/>
        </w:rPr>
      </w:pPr>
    </w:p>
    <w:p w14:paraId="12F924E4" w14:textId="372602A8" w:rsidR="00FF51BC" w:rsidRDefault="00FF51BC" w:rsidP="005E2045">
      <w:pPr>
        <w:jc w:val="left"/>
        <w:rPr>
          <w:szCs w:val="21"/>
        </w:rPr>
      </w:pPr>
      <w:r w:rsidRPr="005E2045">
        <w:rPr>
          <w:noProof/>
          <w:szCs w:val="21"/>
        </w:rPr>
        <w:drawing>
          <wp:inline distT="0" distB="0" distL="0" distR="0" wp14:anchorId="141095A7" wp14:editId="790E49B9">
            <wp:extent cx="2736850" cy="1763314"/>
            <wp:effectExtent l="0" t="0" r="6350" b="889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790298" cy="1797750"/>
                    </a:xfrm>
                    <a:prstGeom prst="rect">
                      <a:avLst/>
                    </a:prstGeom>
                  </pic:spPr>
                </pic:pic>
              </a:graphicData>
            </a:graphic>
          </wp:inline>
        </w:drawing>
      </w:r>
      <w:r w:rsidRPr="00A32D6D">
        <w:rPr>
          <w:noProof/>
          <w:szCs w:val="21"/>
        </w:rPr>
        <w:drawing>
          <wp:inline distT="0" distB="0" distL="0" distR="0" wp14:anchorId="22F60D23" wp14:editId="112E96FD">
            <wp:extent cx="2616200" cy="1765257"/>
            <wp:effectExtent l="0" t="0" r="0" b="698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35309" cy="1778150"/>
                    </a:xfrm>
                    <a:prstGeom prst="rect">
                      <a:avLst/>
                    </a:prstGeom>
                  </pic:spPr>
                </pic:pic>
              </a:graphicData>
            </a:graphic>
          </wp:inline>
        </w:drawing>
      </w:r>
    </w:p>
    <w:p w14:paraId="24BCA40C" w14:textId="5521278C" w:rsidR="00FF51BC" w:rsidRPr="0073506C" w:rsidRDefault="00FF51BC" w:rsidP="005E2045">
      <w:pPr>
        <w:jc w:val="left"/>
        <w:rPr>
          <w:szCs w:val="21"/>
        </w:rPr>
      </w:pPr>
      <w:r w:rsidRPr="005E2045">
        <w:rPr>
          <w:noProof/>
          <w:szCs w:val="21"/>
        </w:rPr>
        <w:drawing>
          <wp:inline distT="0" distB="0" distL="0" distR="0" wp14:anchorId="73F70F48" wp14:editId="38D03F98">
            <wp:extent cx="5400040" cy="3037840"/>
            <wp:effectExtent l="0" t="0" r="0" b="0"/>
            <wp:docPr id="12" name="図 2" descr="地図, テキスト が含まれている画像&#10;&#10;自動的に生成された説明">
              <a:extLst xmlns:a="http://schemas.openxmlformats.org/drawingml/2006/main">
                <a:ext uri="{FF2B5EF4-FFF2-40B4-BE49-F238E27FC236}">
                  <a16:creationId xmlns:a16="http://schemas.microsoft.com/office/drawing/2014/main" id="{E53C5F56-50C7-40A4-B575-1D342D8F02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地図, テキスト が含まれている画像&#10;&#10;自動的に生成された説明">
                      <a:extLst>
                        <a:ext uri="{FF2B5EF4-FFF2-40B4-BE49-F238E27FC236}">
                          <a16:creationId xmlns:a16="http://schemas.microsoft.com/office/drawing/2014/main" id="{E53C5F56-50C7-40A4-B575-1D342D8F0290}"/>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inline>
        </w:drawing>
      </w:r>
    </w:p>
    <w:p w14:paraId="2EF3271B" w14:textId="77777777" w:rsidR="00EB2C06" w:rsidRDefault="00EB2C06" w:rsidP="005E2045">
      <w:pPr>
        <w:jc w:val="left"/>
        <w:rPr>
          <w:szCs w:val="21"/>
        </w:rPr>
      </w:pPr>
    </w:p>
    <w:p w14:paraId="3F43E3FC" w14:textId="0A530379" w:rsidR="003A35F7" w:rsidRPr="00FF51BC" w:rsidRDefault="000E4C36" w:rsidP="005E2045">
      <w:pPr>
        <w:jc w:val="left"/>
        <w:rPr>
          <w:szCs w:val="21"/>
        </w:rPr>
      </w:pPr>
      <w:r>
        <w:rPr>
          <w:rFonts w:hint="eastAsia"/>
          <w:szCs w:val="21"/>
        </w:rPr>
        <w:t xml:space="preserve">　</w:t>
      </w:r>
      <w:r w:rsidR="00FF51BC">
        <w:rPr>
          <w:rFonts w:hint="eastAsia"/>
          <w:szCs w:val="21"/>
        </w:rPr>
        <w:t>本展では、</w:t>
      </w:r>
      <w:r w:rsidR="00EB2C06">
        <w:rPr>
          <w:rFonts w:hint="eastAsia"/>
          <w:szCs w:val="21"/>
        </w:rPr>
        <w:t>グローバルコミュニティシステム</w:t>
      </w:r>
      <w:r w:rsidR="003A35F7">
        <w:rPr>
          <w:rFonts w:hint="eastAsia"/>
          <w:szCs w:val="21"/>
        </w:rPr>
        <w:t>のプロトタイプ展示に加え、大幅に</w:t>
      </w:r>
      <w:r w:rsidR="0084249A">
        <w:rPr>
          <w:rFonts w:hint="eastAsia"/>
          <w:szCs w:val="21"/>
        </w:rPr>
        <w:t>コンセプト</w:t>
      </w:r>
      <w:r w:rsidR="003A35F7">
        <w:rPr>
          <w:rFonts w:hint="eastAsia"/>
          <w:szCs w:val="21"/>
        </w:rPr>
        <w:t>チェンジした</w:t>
      </w:r>
      <w:r w:rsidR="0084249A">
        <w:rPr>
          <w:rFonts w:hint="eastAsia"/>
          <w:szCs w:val="21"/>
        </w:rPr>
        <w:t>IoTを使ったオフグリッド栽培を可能にするハードウェア</w:t>
      </w:r>
      <w:r w:rsidR="003A35F7" w:rsidRPr="003A35F7">
        <w:rPr>
          <w:szCs w:val="21"/>
        </w:rPr>
        <w:t>『</w:t>
      </w:r>
      <w:r w:rsidR="0084249A">
        <w:rPr>
          <w:rFonts w:hint="eastAsia"/>
          <w:szCs w:val="21"/>
        </w:rPr>
        <w:t>GROW CONNECT</w:t>
      </w:r>
      <w:r w:rsidR="003A35F7" w:rsidRPr="003A35F7">
        <w:rPr>
          <w:szCs w:val="21"/>
        </w:rPr>
        <w:t>』</w:t>
      </w:r>
      <w:r w:rsidR="003A35F7">
        <w:rPr>
          <w:rFonts w:hint="eastAsia"/>
          <w:szCs w:val="21"/>
        </w:rPr>
        <w:t>の</w:t>
      </w:r>
      <w:r w:rsidR="00ED0702">
        <w:rPr>
          <w:rFonts w:hint="eastAsia"/>
          <w:szCs w:val="21"/>
        </w:rPr>
        <w:t>初披露・</w:t>
      </w:r>
      <w:r w:rsidR="003A35F7">
        <w:rPr>
          <w:rFonts w:hint="eastAsia"/>
          <w:szCs w:val="21"/>
        </w:rPr>
        <w:t>展示も行います。</w:t>
      </w:r>
    </w:p>
    <w:p w14:paraId="27D3B0E4" w14:textId="43848281" w:rsidR="0073506C" w:rsidRDefault="00757BB2" w:rsidP="003A35F7">
      <w:pPr>
        <w:jc w:val="center"/>
        <w:rPr>
          <w:szCs w:val="21"/>
        </w:rPr>
      </w:pPr>
      <w:r w:rsidRPr="00757BB2">
        <w:rPr>
          <w:noProof/>
          <w:szCs w:val="21"/>
        </w:rPr>
        <w:lastRenderedPageBreak/>
        <w:drawing>
          <wp:inline distT="0" distB="0" distL="0" distR="0" wp14:anchorId="1201E3EB" wp14:editId="7A4EFE73">
            <wp:extent cx="5400040" cy="3578860"/>
            <wp:effectExtent l="0" t="0" r="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578860"/>
                    </a:xfrm>
                    <a:prstGeom prst="rect">
                      <a:avLst/>
                    </a:prstGeom>
                  </pic:spPr>
                </pic:pic>
              </a:graphicData>
            </a:graphic>
          </wp:inline>
        </w:drawing>
      </w:r>
    </w:p>
    <w:p w14:paraId="18401C8A" w14:textId="111F9492" w:rsidR="00DE11CB" w:rsidRDefault="00757BB2" w:rsidP="00757BB2">
      <w:pPr>
        <w:jc w:val="center"/>
        <w:rPr>
          <w:szCs w:val="21"/>
        </w:rPr>
      </w:pPr>
      <w:r w:rsidRPr="00757BB2">
        <w:rPr>
          <w:noProof/>
          <w:szCs w:val="21"/>
        </w:rPr>
        <w:drawing>
          <wp:inline distT="0" distB="0" distL="0" distR="0" wp14:anchorId="650A04A4" wp14:editId="722243AA">
            <wp:extent cx="5400040" cy="3542030"/>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542030"/>
                    </a:xfrm>
                    <a:prstGeom prst="rect">
                      <a:avLst/>
                    </a:prstGeom>
                  </pic:spPr>
                </pic:pic>
              </a:graphicData>
            </a:graphic>
          </wp:inline>
        </w:drawing>
      </w:r>
      <w:r w:rsidRPr="00757BB2">
        <w:rPr>
          <w:noProof/>
          <w:szCs w:val="21"/>
        </w:rPr>
        <w:lastRenderedPageBreak/>
        <w:drawing>
          <wp:inline distT="0" distB="0" distL="0" distR="0" wp14:anchorId="1E540C32" wp14:editId="48882E70">
            <wp:extent cx="5400040" cy="3575050"/>
            <wp:effectExtent l="0" t="0" r="0" b="635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575050"/>
                    </a:xfrm>
                    <a:prstGeom prst="rect">
                      <a:avLst/>
                    </a:prstGeom>
                  </pic:spPr>
                </pic:pic>
              </a:graphicData>
            </a:graphic>
          </wp:inline>
        </w:drawing>
      </w:r>
    </w:p>
    <w:p w14:paraId="7AA2F490" w14:textId="2CD5620F" w:rsidR="003A35F7" w:rsidRDefault="003A35F7" w:rsidP="003A35F7">
      <w:pPr>
        <w:jc w:val="center"/>
        <w:rPr>
          <w:szCs w:val="21"/>
        </w:rPr>
      </w:pPr>
    </w:p>
    <w:p w14:paraId="43D93E5B" w14:textId="634D6F4A" w:rsidR="000E4C36" w:rsidRDefault="000E4C36" w:rsidP="000E4C36">
      <w:pPr>
        <w:jc w:val="left"/>
        <w:rPr>
          <w:szCs w:val="21"/>
        </w:rPr>
      </w:pPr>
      <w:r>
        <w:rPr>
          <w:rFonts w:hint="eastAsia"/>
          <w:szCs w:val="21"/>
        </w:rPr>
        <w:t>▶ 製品開発と出展の背景</w:t>
      </w:r>
    </w:p>
    <w:p w14:paraId="0F258CBE" w14:textId="4BC25080" w:rsidR="00ED0702" w:rsidRDefault="000E4C36" w:rsidP="000E4C36">
      <w:pPr>
        <w:jc w:val="left"/>
        <w:rPr>
          <w:szCs w:val="21"/>
        </w:rPr>
      </w:pPr>
      <w:r>
        <w:rPr>
          <w:rFonts w:hint="eastAsia"/>
          <w:szCs w:val="21"/>
        </w:rPr>
        <w:t xml:space="preserve">　日本では</w:t>
      </w:r>
      <w:r w:rsidR="00EC303B">
        <w:rPr>
          <w:rFonts w:hint="eastAsia"/>
          <w:szCs w:val="21"/>
        </w:rPr>
        <w:t>、</w:t>
      </w:r>
      <w:r>
        <w:rPr>
          <w:rFonts w:hint="eastAsia"/>
          <w:szCs w:val="21"/>
        </w:rPr>
        <w:t>“野菜は買うもの”という固定</w:t>
      </w:r>
      <w:r w:rsidR="00EC303B">
        <w:rPr>
          <w:rFonts w:hint="eastAsia"/>
          <w:szCs w:val="21"/>
        </w:rPr>
        <w:t>観念</w:t>
      </w:r>
      <w:r>
        <w:rPr>
          <w:rFonts w:hint="eastAsia"/>
          <w:szCs w:val="21"/>
        </w:rPr>
        <w:t>がありますが、グローバルでは野菜は自分たちで育てる</w:t>
      </w:r>
      <w:r w:rsidR="00AE7DB1">
        <w:rPr>
          <w:rFonts w:hint="eastAsia"/>
          <w:szCs w:val="21"/>
        </w:rPr>
        <w:t>、“</w:t>
      </w:r>
      <w:r>
        <w:rPr>
          <w:rFonts w:hint="eastAsia"/>
          <w:szCs w:val="21"/>
        </w:rPr>
        <w:t>G</w:t>
      </w:r>
      <w:r>
        <w:rPr>
          <w:szCs w:val="21"/>
        </w:rPr>
        <w:t xml:space="preserve">row your own </w:t>
      </w:r>
      <w:r w:rsidRPr="0073506C">
        <w:rPr>
          <w:szCs w:val="21"/>
        </w:rPr>
        <w:t>vegetable</w:t>
      </w:r>
      <w:r w:rsidR="00ED1F7E">
        <w:rPr>
          <w:rFonts w:hint="eastAsia"/>
          <w:szCs w:val="21"/>
        </w:rPr>
        <w:t>”</w:t>
      </w:r>
      <w:r>
        <w:rPr>
          <w:rFonts w:hint="eastAsia"/>
          <w:szCs w:val="21"/>
        </w:rPr>
        <w:t>というカルチャーが定着しつつあります。</w:t>
      </w:r>
    </w:p>
    <w:p w14:paraId="0039F929" w14:textId="486B5409" w:rsidR="000E4C36" w:rsidRDefault="00ED0702" w:rsidP="000E4C36">
      <w:pPr>
        <w:jc w:val="left"/>
        <w:rPr>
          <w:szCs w:val="21"/>
        </w:rPr>
      </w:pPr>
      <w:r>
        <w:rPr>
          <w:rFonts w:hint="eastAsia"/>
          <w:szCs w:val="21"/>
        </w:rPr>
        <w:t xml:space="preserve">　</w:t>
      </w:r>
      <w:r w:rsidR="000E4C36">
        <w:rPr>
          <w:rFonts w:hint="eastAsia"/>
          <w:szCs w:val="21"/>
        </w:rPr>
        <w:t>遠くの産地か</w:t>
      </w:r>
      <w:r>
        <w:rPr>
          <w:rFonts w:hint="eastAsia"/>
          <w:szCs w:val="21"/>
        </w:rPr>
        <w:t>ら運ぶのではなく</w:t>
      </w:r>
      <w:r w:rsidR="000E4C36">
        <w:rPr>
          <w:rFonts w:hint="eastAsia"/>
          <w:szCs w:val="21"/>
        </w:rPr>
        <w:t>、近くにある空いたスペースで野菜を育てる</w:t>
      </w:r>
      <w:r>
        <w:rPr>
          <w:rFonts w:hint="eastAsia"/>
          <w:szCs w:val="21"/>
        </w:rPr>
        <w:t>。そんな</w:t>
      </w:r>
      <w:r w:rsidR="000E4C36">
        <w:rPr>
          <w:rFonts w:hint="eastAsia"/>
          <w:szCs w:val="21"/>
        </w:rPr>
        <w:t>半自給自足の生活を通じ、社会問題を解決・改善している事例</w:t>
      </w:r>
      <w:r>
        <w:rPr>
          <w:rFonts w:hint="eastAsia"/>
          <w:szCs w:val="21"/>
        </w:rPr>
        <w:t>が増加中</w:t>
      </w:r>
      <w:r w:rsidR="000E4C36">
        <w:rPr>
          <w:rFonts w:hint="eastAsia"/>
          <w:szCs w:val="21"/>
        </w:rPr>
        <w:t>。すでにイギリス・ロンドンでは都市部に3000以上ものコミュニティファームがあり、80万トンもの野菜が都市民の手によって収穫され、アメリカ・ニューヨークでは農園付きのレジデンスがスタンダードとなり、カナダではスーパーマーケットの屋上に農園があるなど、従来の農業という選択肢一択ではない民主による野菜栽培のパラダイムシフトが急加速しています。</w:t>
      </w:r>
    </w:p>
    <w:p w14:paraId="39DF5C5B" w14:textId="1BBDFAFC" w:rsidR="00ED0702" w:rsidRDefault="00ED0702" w:rsidP="000E4C36">
      <w:pPr>
        <w:jc w:val="left"/>
        <w:rPr>
          <w:szCs w:val="21"/>
        </w:rPr>
      </w:pPr>
      <w:r>
        <w:rPr>
          <w:rFonts w:hint="eastAsia"/>
          <w:szCs w:val="21"/>
        </w:rPr>
        <w:t xml:space="preserve">　</w:t>
      </w:r>
      <w:proofErr w:type="gramStart"/>
      <w:r>
        <w:rPr>
          <w:rFonts w:hint="eastAsia"/>
          <w:szCs w:val="21"/>
        </w:rPr>
        <w:t>古来から</w:t>
      </w:r>
      <w:proofErr w:type="gramEnd"/>
      <w:r>
        <w:rPr>
          <w:rFonts w:hint="eastAsia"/>
          <w:szCs w:val="21"/>
        </w:rPr>
        <w:t>農耕民族として生きてきた</w:t>
      </w:r>
      <w:r w:rsidR="00AE7DB1">
        <w:rPr>
          <w:rFonts w:hint="eastAsia"/>
          <w:szCs w:val="21"/>
        </w:rPr>
        <w:t>、江戸時代までは人口の約</w:t>
      </w:r>
      <w:r w:rsidR="00AE7DB1">
        <w:rPr>
          <w:szCs w:val="21"/>
        </w:rPr>
        <w:t>8</w:t>
      </w:r>
      <w:r w:rsidR="00AE7DB1">
        <w:rPr>
          <w:rFonts w:hint="eastAsia"/>
          <w:szCs w:val="21"/>
        </w:rPr>
        <w:t>割が農耕に携わっていた</w:t>
      </w:r>
      <w:r>
        <w:rPr>
          <w:rFonts w:hint="eastAsia"/>
          <w:szCs w:val="21"/>
        </w:rPr>
        <w:t>日本人</w:t>
      </w:r>
      <w:r w:rsidR="00AE7DB1">
        <w:rPr>
          <w:rFonts w:hint="eastAsia"/>
          <w:szCs w:val="21"/>
        </w:rPr>
        <w:t>だからこそ、自分で食べる野菜は自分で育てるというカルチャーを育むべく、都市部でも楽しく栽培を可能にするサービスを提供することを目指しています。</w:t>
      </w:r>
    </w:p>
    <w:p w14:paraId="3FF562BA" w14:textId="17205C05" w:rsidR="000E4C36" w:rsidRDefault="000E4C36" w:rsidP="00DE11CB">
      <w:pPr>
        <w:jc w:val="left"/>
        <w:rPr>
          <w:szCs w:val="21"/>
        </w:rPr>
      </w:pPr>
    </w:p>
    <w:p w14:paraId="429F8DA8" w14:textId="287DA6B0" w:rsidR="0084249A" w:rsidRPr="0084249A" w:rsidRDefault="0084249A" w:rsidP="0084249A">
      <w:pPr>
        <w:jc w:val="left"/>
        <w:rPr>
          <w:szCs w:val="21"/>
        </w:rPr>
      </w:pPr>
      <w:r>
        <w:rPr>
          <w:rFonts w:hint="eastAsia"/>
          <w:szCs w:val="21"/>
        </w:rPr>
        <w:t xml:space="preserve">▶ </w:t>
      </w:r>
      <w:r w:rsidRPr="0084249A">
        <w:rPr>
          <w:rFonts w:hint="eastAsia"/>
          <w:szCs w:val="21"/>
        </w:rPr>
        <w:t>代表コメント</w:t>
      </w:r>
    </w:p>
    <w:p w14:paraId="7E0A4782" w14:textId="77777777" w:rsidR="0084249A" w:rsidRPr="0084249A" w:rsidRDefault="0084249A" w:rsidP="0084249A">
      <w:pPr>
        <w:jc w:val="left"/>
        <w:rPr>
          <w:szCs w:val="21"/>
        </w:rPr>
      </w:pPr>
      <w:r w:rsidRPr="0084249A">
        <w:rPr>
          <w:rFonts w:hint="eastAsia"/>
          <w:szCs w:val="21"/>
        </w:rPr>
        <w:t>【代表取締役</w:t>
      </w:r>
      <w:r w:rsidRPr="0084249A">
        <w:rPr>
          <w:szCs w:val="21"/>
        </w:rPr>
        <w:t xml:space="preserve"> 共同創業者 CEO：芹澤 孝悦】</w:t>
      </w:r>
    </w:p>
    <w:p w14:paraId="6B66527D" w14:textId="77C004CB" w:rsidR="0084249A" w:rsidRPr="0084249A" w:rsidRDefault="0084249A" w:rsidP="0084249A">
      <w:pPr>
        <w:jc w:val="left"/>
        <w:rPr>
          <w:szCs w:val="21"/>
        </w:rPr>
      </w:pPr>
      <w:r>
        <w:rPr>
          <w:noProof/>
        </w:rPr>
        <w:lastRenderedPageBreak/>
        <w:drawing>
          <wp:inline distT="0" distB="0" distL="0" distR="0" wp14:anchorId="59CA16DC" wp14:editId="7463D366">
            <wp:extent cx="1800225" cy="180022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1800225"/>
                    </a:xfrm>
                    <a:prstGeom prst="rect">
                      <a:avLst/>
                    </a:prstGeom>
                    <a:noFill/>
                    <a:ln>
                      <a:noFill/>
                    </a:ln>
                  </pic:spPr>
                </pic:pic>
              </a:graphicData>
            </a:graphic>
          </wp:inline>
        </w:drawing>
      </w:r>
    </w:p>
    <w:p w14:paraId="4F7786D0" w14:textId="77777777" w:rsidR="0084249A" w:rsidRPr="0084249A" w:rsidRDefault="0084249A" w:rsidP="0084249A">
      <w:pPr>
        <w:jc w:val="left"/>
        <w:rPr>
          <w:szCs w:val="21"/>
        </w:rPr>
      </w:pPr>
    </w:p>
    <w:p w14:paraId="34DA4764" w14:textId="77777777" w:rsidR="00ED1F7E" w:rsidRDefault="00ED1F7E" w:rsidP="0084249A">
      <w:pPr>
        <w:jc w:val="left"/>
        <w:rPr>
          <w:szCs w:val="21"/>
        </w:rPr>
      </w:pPr>
      <w:r>
        <w:rPr>
          <w:rFonts w:hint="eastAsia"/>
          <w:szCs w:val="21"/>
        </w:rPr>
        <w:t xml:space="preserve">　</w:t>
      </w:r>
      <w:r w:rsidR="0084249A" w:rsidRPr="0084249A">
        <w:rPr>
          <w:rFonts w:hint="eastAsia"/>
          <w:szCs w:val="21"/>
        </w:rPr>
        <w:t>祖父の芹澤次郎は</w:t>
      </w:r>
      <w:r w:rsidR="0084249A" w:rsidRPr="0084249A">
        <w:rPr>
          <w:szCs w:val="21"/>
        </w:rPr>
        <w:t>1949年に東京・渋谷でプランターを発明しましたが、その発明の本質はすごいプランターを作った事ではなく、“だれでもどこでもアグリカルチャーに触れる機会を創出した事”だと捉えています。現代の</w:t>
      </w:r>
      <w:r>
        <w:rPr>
          <w:rFonts w:hint="eastAsia"/>
          <w:szCs w:val="21"/>
        </w:rPr>
        <w:t>私</w:t>
      </w:r>
      <w:r w:rsidR="0084249A" w:rsidRPr="0084249A">
        <w:rPr>
          <w:szCs w:val="21"/>
        </w:rPr>
        <w:t>たちも“みんなでたのしく野菜を育てる”というビジョンを真剣に考えた時、その手段はIoTプランターだけではなく、そのIoTプランター向けに開発していたコアAIを従来の畑にインストールすることで、</w:t>
      </w:r>
      <w:r>
        <w:rPr>
          <w:rFonts w:hint="eastAsia"/>
          <w:szCs w:val="21"/>
        </w:rPr>
        <w:t>さらに</w:t>
      </w:r>
      <w:r w:rsidR="0084249A" w:rsidRPr="0084249A">
        <w:rPr>
          <w:szCs w:val="21"/>
        </w:rPr>
        <w:t>たのしく野菜を育て</w:t>
      </w:r>
      <w:r>
        <w:rPr>
          <w:rFonts w:hint="eastAsia"/>
          <w:szCs w:val="21"/>
        </w:rPr>
        <w:t>る</w:t>
      </w:r>
      <w:r w:rsidR="0084249A" w:rsidRPr="0084249A">
        <w:rPr>
          <w:szCs w:val="21"/>
        </w:rPr>
        <w:t>カルチャーが創れると考えました。</w:t>
      </w:r>
    </w:p>
    <w:p w14:paraId="4F76D9E6" w14:textId="34F18E5C" w:rsidR="0084249A" w:rsidRDefault="00ED1F7E" w:rsidP="0084249A">
      <w:pPr>
        <w:jc w:val="left"/>
        <w:rPr>
          <w:szCs w:val="21"/>
        </w:rPr>
      </w:pPr>
      <w:r>
        <w:rPr>
          <w:rFonts w:hint="eastAsia"/>
          <w:szCs w:val="21"/>
        </w:rPr>
        <w:t xml:space="preserve">　</w:t>
      </w:r>
      <w:r w:rsidR="0084249A">
        <w:rPr>
          <w:rFonts w:hint="eastAsia"/>
          <w:szCs w:val="21"/>
        </w:rPr>
        <w:t>前回のCES2019出展ではまだまだプランターの概念に捕らわれていましたが、あくまでもプランターはIoTオフグリッド栽培を行うための手段。今年のCES2020では大きくその概念もコンセプトもアップデートしたハードウェアを出展いたします。</w:t>
      </w:r>
      <w:r w:rsidR="0084249A" w:rsidRPr="0084249A">
        <w:rPr>
          <w:szCs w:val="21"/>
        </w:rPr>
        <w:t>わたしたちはIoTとAI、そ</w:t>
      </w:r>
      <w:r w:rsidR="0084249A" w:rsidRPr="0084249A">
        <w:rPr>
          <w:rFonts w:hint="eastAsia"/>
          <w:szCs w:val="21"/>
        </w:rPr>
        <w:t>してエンターテインメントのパワーを使い、アグリカルチャーをアップデートして参ります。</w:t>
      </w:r>
    </w:p>
    <w:p w14:paraId="092B75A3" w14:textId="77777777" w:rsidR="0084249A" w:rsidRPr="000E4C36" w:rsidRDefault="0084249A" w:rsidP="00DE11CB">
      <w:pPr>
        <w:jc w:val="left"/>
        <w:rPr>
          <w:szCs w:val="21"/>
        </w:rPr>
      </w:pPr>
    </w:p>
    <w:p w14:paraId="27964DB1" w14:textId="590C17AE" w:rsidR="00DE11CB" w:rsidRPr="00DE11CB" w:rsidRDefault="00DE11CB" w:rsidP="00DE11CB">
      <w:pPr>
        <w:jc w:val="left"/>
        <w:rPr>
          <w:szCs w:val="21"/>
        </w:rPr>
      </w:pPr>
      <w:r>
        <w:rPr>
          <w:rFonts w:hint="eastAsia"/>
          <w:szCs w:val="21"/>
        </w:rPr>
        <w:t xml:space="preserve">▶ </w:t>
      </w:r>
      <w:r w:rsidRPr="00DE11CB">
        <w:rPr>
          <w:szCs w:val="21"/>
        </w:rPr>
        <w:t>J-Startup とは</w:t>
      </w:r>
    </w:p>
    <w:p w14:paraId="49F26B82" w14:textId="6F08B286" w:rsidR="00DE11CB" w:rsidRPr="00DE11CB" w:rsidRDefault="00DC04EE" w:rsidP="00DE11CB">
      <w:pPr>
        <w:jc w:val="left"/>
        <w:rPr>
          <w:szCs w:val="21"/>
        </w:rPr>
      </w:pPr>
      <w:r>
        <w:rPr>
          <w:rFonts w:hint="eastAsia"/>
          <w:szCs w:val="21"/>
        </w:rPr>
        <w:t xml:space="preserve">　</w:t>
      </w:r>
      <w:r w:rsidR="00DE11CB" w:rsidRPr="00DE11CB">
        <w:rPr>
          <w:rFonts w:hint="eastAsia"/>
          <w:szCs w:val="21"/>
        </w:rPr>
        <w:t>世界で戦い、勝てるスタートアップを生み出し、革新的な技術やビジネスモデルで世界に新しい価値を提供する。このコンセプトを掲げ、経済産業省が推進するスタートアップ企業の育成支援プログラム。</w:t>
      </w:r>
      <w:r w:rsidR="00DE11CB" w:rsidRPr="00DE11CB">
        <w:rPr>
          <w:szCs w:val="21"/>
        </w:rPr>
        <w:t>CES2020では</w:t>
      </w:r>
      <w:r w:rsidR="00EC303B">
        <w:rPr>
          <w:rFonts w:hint="eastAsia"/>
          <w:szCs w:val="21"/>
        </w:rPr>
        <w:t>、世界から</w:t>
      </w:r>
      <w:r w:rsidR="00DE11CB" w:rsidRPr="00DE11CB">
        <w:rPr>
          <w:szCs w:val="21"/>
        </w:rPr>
        <w:t>注目を集めるエリア“Eureka Park”で日本発スタートアップのグローバルスケールをサポート</w:t>
      </w:r>
      <w:r w:rsidR="00ED0702">
        <w:rPr>
          <w:rFonts w:hint="eastAsia"/>
          <w:szCs w:val="21"/>
        </w:rPr>
        <w:t>している</w:t>
      </w:r>
      <w:r w:rsidR="00DE11CB" w:rsidRPr="00DE11CB">
        <w:rPr>
          <w:szCs w:val="21"/>
        </w:rPr>
        <w:t>。</w:t>
      </w:r>
    </w:p>
    <w:p w14:paraId="2DB50AF5" w14:textId="4BB29D0D" w:rsidR="00DE11CB" w:rsidRDefault="00DE11CB" w:rsidP="00DE11CB">
      <w:pPr>
        <w:jc w:val="left"/>
        <w:rPr>
          <w:szCs w:val="21"/>
        </w:rPr>
      </w:pPr>
      <w:r w:rsidRPr="00DE11CB">
        <w:rPr>
          <w:rFonts w:hint="eastAsia"/>
          <w:szCs w:val="21"/>
        </w:rPr>
        <w:t>オフィシャルサイト</w:t>
      </w:r>
      <w:r w:rsidRPr="00DE11CB">
        <w:rPr>
          <w:szCs w:val="21"/>
        </w:rPr>
        <w:t xml:space="preserve"> 　</w:t>
      </w:r>
      <w:hyperlink r:id="rId15" w:history="1">
        <w:r w:rsidRPr="00337BE3">
          <w:rPr>
            <w:rStyle w:val="a7"/>
            <w:szCs w:val="21"/>
          </w:rPr>
          <w:t>https://www.j-startup.go.jp/</w:t>
        </w:r>
      </w:hyperlink>
    </w:p>
    <w:p w14:paraId="329AD040" w14:textId="1E3FE932" w:rsidR="00DE11CB" w:rsidRDefault="00DE11CB" w:rsidP="00DE11CB">
      <w:pPr>
        <w:jc w:val="left"/>
        <w:rPr>
          <w:szCs w:val="21"/>
        </w:rPr>
      </w:pPr>
    </w:p>
    <w:p w14:paraId="584FDB13" w14:textId="6BDF1AC6" w:rsidR="00DE11CB" w:rsidRPr="00DE11CB" w:rsidRDefault="00DE11CB" w:rsidP="00DE11CB">
      <w:pPr>
        <w:jc w:val="left"/>
        <w:rPr>
          <w:szCs w:val="21"/>
        </w:rPr>
      </w:pPr>
      <w:r>
        <w:rPr>
          <w:rFonts w:hint="eastAsia"/>
          <w:szCs w:val="21"/>
        </w:rPr>
        <w:t xml:space="preserve">▶ </w:t>
      </w:r>
      <w:r w:rsidRPr="00DE11CB">
        <w:rPr>
          <w:szCs w:val="21"/>
        </w:rPr>
        <w:t>CESとは</w:t>
      </w:r>
    </w:p>
    <w:p w14:paraId="0A9458F9" w14:textId="289CBF95" w:rsidR="00DE11CB" w:rsidRPr="00DE11CB" w:rsidRDefault="00DC04EE" w:rsidP="00DE11CB">
      <w:pPr>
        <w:jc w:val="left"/>
        <w:rPr>
          <w:szCs w:val="21"/>
        </w:rPr>
      </w:pPr>
      <w:r>
        <w:rPr>
          <w:rFonts w:hint="eastAsia"/>
          <w:szCs w:val="21"/>
        </w:rPr>
        <w:t xml:space="preserve">　</w:t>
      </w:r>
      <w:r w:rsidR="00DE11CB" w:rsidRPr="00DE11CB">
        <w:rPr>
          <w:szCs w:val="21"/>
        </w:rPr>
        <w:t>1967年から続くCESは世界最大級のテックトレードショーで、2020年1月7日（火）～10（金）に米国・ラスベガスで開催される。CES2019は参加者数175,000人、4,500企業、1,200スタートアップが出展。20,000以上の新製品が登場した。かつては家電製品主体の展示だったが、2015年に主催団体の名称が米国家電協会から全米民生技術協会（CTA：Consumer Technology Association）に変更された。家電だけではなく自動運転、スタートアップ、スポーツなども参入し現在ではイ</w:t>
      </w:r>
      <w:r w:rsidR="00DE11CB" w:rsidRPr="00DE11CB">
        <w:rPr>
          <w:rFonts w:hint="eastAsia"/>
          <w:szCs w:val="21"/>
        </w:rPr>
        <w:t>ノベーションのハブとして位置づけられている。</w:t>
      </w:r>
    </w:p>
    <w:p w14:paraId="7825FF9A" w14:textId="77777777" w:rsidR="00DE11CB" w:rsidRPr="00DE11CB" w:rsidRDefault="00DE11CB" w:rsidP="00DE11CB">
      <w:pPr>
        <w:jc w:val="left"/>
        <w:rPr>
          <w:szCs w:val="21"/>
        </w:rPr>
      </w:pPr>
    </w:p>
    <w:p w14:paraId="7472133E" w14:textId="2EA3C770" w:rsidR="00DE11CB" w:rsidRPr="00DE11CB" w:rsidRDefault="00DE11CB" w:rsidP="00DE11CB">
      <w:pPr>
        <w:jc w:val="left"/>
        <w:rPr>
          <w:szCs w:val="21"/>
        </w:rPr>
      </w:pPr>
      <w:r w:rsidRPr="00DE11CB">
        <w:rPr>
          <w:rFonts w:hint="eastAsia"/>
          <w:szCs w:val="21"/>
        </w:rPr>
        <w:t xml:space="preserve">オフィシャルサイト　</w:t>
      </w:r>
      <w:hyperlink r:id="rId16" w:history="1">
        <w:r w:rsidRPr="00AE7DB1">
          <w:rPr>
            <w:rStyle w:val="a7"/>
            <w:szCs w:val="21"/>
          </w:rPr>
          <w:t>https://www.ces.tech/</w:t>
        </w:r>
      </w:hyperlink>
    </w:p>
    <w:p w14:paraId="57591913" w14:textId="6913136A" w:rsidR="00DE11CB" w:rsidRPr="00DE11CB" w:rsidRDefault="00DE11CB" w:rsidP="00DE11CB">
      <w:pPr>
        <w:jc w:val="left"/>
        <w:rPr>
          <w:szCs w:val="21"/>
        </w:rPr>
      </w:pPr>
      <w:r w:rsidRPr="00DE11CB">
        <w:rPr>
          <w:szCs w:val="21"/>
        </w:rPr>
        <w:t>J-Startupによるプレスリリース</w:t>
      </w:r>
    </w:p>
    <w:p w14:paraId="52AC2C1E" w14:textId="7FC7F29F" w:rsidR="008F6EC2" w:rsidRDefault="00275584" w:rsidP="004B19FE">
      <w:pPr>
        <w:jc w:val="left"/>
        <w:rPr>
          <w:rStyle w:val="a7"/>
          <w:szCs w:val="21"/>
        </w:rPr>
      </w:pPr>
      <w:hyperlink r:id="rId17" w:history="1">
        <w:r w:rsidR="00DE11CB" w:rsidRPr="00337BE3">
          <w:rPr>
            <w:rStyle w:val="a7"/>
            <w:szCs w:val="21"/>
          </w:rPr>
          <w:t>https://www5.jetro.go.jp/newsletter/iib/2019/CES/CES2020PP.pdf</w:t>
        </w:r>
      </w:hyperlink>
    </w:p>
    <w:p w14:paraId="34B3C9A7" w14:textId="77777777" w:rsidR="00752ED8" w:rsidRPr="00E671A5" w:rsidRDefault="00752ED8" w:rsidP="004B19FE">
      <w:pPr>
        <w:jc w:val="left"/>
        <w:rPr>
          <w:szCs w:val="21"/>
        </w:rPr>
      </w:pPr>
    </w:p>
    <w:p w14:paraId="32256260" w14:textId="75BA76AB" w:rsidR="004B19FE" w:rsidRDefault="003A35F7" w:rsidP="004B19FE">
      <w:pPr>
        <w:jc w:val="left"/>
        <w:rPr>
          <w:szCs w:val="21"/>
        </w:rPr>
      </w:pPr>
      <w:r>
        <w:rPr>
          <w:rFonts w:hint="eastAsia"/>
          <w:szCs w:val="21"/>
        </w:rPr>
        <w:t xml:space="preserve">▶ </w:t>
      </w:r>
      <w:r w:rsidR="004B19FE">
        <w:rPr>
          <w:rFonts w:hint="eastAsia"/>
          <w:szCs w:val="21"/>
        </w:rPr>
        <w:t>プランティオ株式</w:t>
      </w:r>
      <w:proofErr w:type="gramStart"/>
      <w:r w:rsidR="004B19FE">
        <w:rPr>
          <w:rFonts w:hint="eastAsia"/>
          <w:szCs w:val="21"/>
        </w:rPr>
        <w:t>会社会社</w:t>
      </w:r>
      <w:proofErr w:type="gramEnd"/>
      <w:r w:rsidR="004B19FE">
        <w:rPr>
          <w:rFonts w:hint="eastAsia"/>
          <w:szCs w:val="21"/>
        </w:rPr>
        <w:t>概要</w:t>
      </w:r>
    </w:p>
    <w:p w14:paraId="5F3BD0CB" w14:textId="77777777" w:rsidR="004B19FE" w:rsidRDefault="004B19FE" w:rsidP="004B19FE">
      <w:pPr>
        <w:jc w:val="left"/>
        <w:rPr>
          <w:szCs w:val="21"/>
        </w:rPr>
      </w:pPr>
      <w:r>
        <w:rPr>
          <w:rFonts w:hint="eastAsia"/>
          <w:szCs w:val="21"/>
        </w:rPr>
        <w:t>会社名：</w:t>
      </w:r>
      <w:r w:rsidR="00574253">
        <w:rPr>
          <w:rFonts w:hint="eastAsia"/>
          <w:szCs w:val="21"/>
        </w:rPr>
        <w:t>プランティオ株式会社</w:t>
      </w:r>
    </w:p>
    <w:p w14:paraId="14C5E65F" w14:textId="77777777" w:rsidR="004B19FE" w:rsidRDefault="004B19FE" w:rsidP="004B19FE">
      <w:pPr>
        <w:jc w:val="left"/>
        <w:rPr>
          <w:szCs w:val="21"/>
        </w:rPr>
      </w:pPr>
      <w:r>
        <w:rPr>
          <w:rFonts w:hint="eastAsia"/>
          <w:szCs w:val="21"/>
        </w:rPr>
        <w:t>事業所所在地：</w:t>
      </w:r>
      <w:r w:rsidR="00574253">
        <w:rPr>
          <w:rFonts w:hint="eastAsia"/>
          <w:szCs w:val="21"/>
        </w:rPr>
        <w:t>東京都渋谷区神泉町１１－７</w:t>
      </w:r>
    </w:p>
    <w:p w14:paraId="07239033" w14:textId="0E49E44C" w:rsidR="004B19FE" w:rsidRDefault="004B19FE" w:rsidP="004B19FE">
      <w:pPr>
        <w:jc w:val="left"/>
        <w:rPr>
          <w:szCs w:val="21"/>
        </w:rPr>
      </w:pPr>
      <w:r>
        <w:rPr>
          <w:rFonts w:hint="eastAsia"/>
          <w:szCs w:val="21"/>
        </w:rPr>
        <w:t>設立：</w:t>
      </w:r>
      <w:r w:rsidR="00261125">
        <w:rPr>
          <w:rFonts w:hint="eastAsia"/>
          <w:szCs w:val="21"/>
        </w:rPr>
        <w:t>2</w:t>
      </w:r>
      <w:r w:rsidR="00261125">
        <w:rPr>
          <w:szCs w:val="21"/>
        </w:rPr>
        <w:t>015</w:t>
      </w:r>
      <w:r w:rsidR="00574253">
        <w:rPr>
          <w:rFonts w:hint="eastAsia"/>
          <w:szCs w:val="21"/>
        </w:rPr>
        <w:t>年</w:t>
      </w:r>
      <w:r w:rsidR="00261125">
        <w:rPr>
          <w:rFonts w:hint="eastAsia"/>
          <w:szCs w:val="21"/>
        </w:rPr>
        <w:t>6</w:t>
      </w:r>
      <w:r w:rsidR="00574253">
        <w:rPr>
          <w:rFonts w:hint="eastAsia"/>
          <w:szCs w:val="21"/>
        </w:rPr>
        <w:t>月</w:t>
      </w:r>
      <w:r w:rsidR="00261125">
        <w:rPr>
          <w:rFonts w:hint="eastAsia"/>
          <w:szCs w:val="21"/>
        </w:rPr>
        <w:t>1</w:t>
      </w:r>
      <w:r w:rsidR="00261125">
        <w:rPr>
          <w:szCs w:val="21"/>
        </w:rPr>
        <w:t>6</w:t>
      </w:r>
      <w:r w:rsidR="00574253">
        <w:rPr>
          <w:rFonts w:hint="eastAsia"/>
          <w:szCs w:val="21"/>
        </w:rPr>
        <w:t>日</w:t>
      </w:r>
    </w:p>
    <w:p w14:paraId="7A5FA527" w14:textId="1D509F4C" w:rsidR="004B19FE" w:rsidRDefault="004B19FE" w:rsidP="004B19FE">
      <w:pPr>
        <w:jc w:val="left"/>
        <w:rPr>
          <w:szCs w:val="21"/>
        </w:rPr>
      </w:pPr>
      <w:r>
        <w:rPr>
          <w:rFonts w:hint="eastAsia"/>
          <w:szCs w:val="21"/>
        </w:rPr>
        <w:t>資本金：</w:t>
      </w:r>
      <w:r w:rsidR="00261125">
        <w:rPr>
          <w:rFonts w:hint="eastAsia"/>
          <w:szCs w:val="21"/>
        </w:rPr>
        <w:t>1億</w:t>
      </w:r>
      <w:r w:rsidR="00C26F4A">
        <w:rPr>
          <w:rFonts w:hint="eastAsia"/>
          <w:szCs w:val="21"/>
        </w:rPr>
        <w:t>34</w:t>
      </w:r>
      <w:r w:rsidR="00261125">
        <w:rPr>
          <w:szCs w:val="21"/>
        </w:rPr>
        <w:t>70</w:t>
      </w:r>
      <w:r w:rsidR="00C26F4A">
        <w:rPr>
          <w:rFonts w:hint="eastAsia"/>
          <w:szCs w:val="21"/>
        </w:rPr>
        <w:t>万円</w:t>
      </w:r>
    </w:p>
    <w:p w14:paraId="424FC4F3" w14:textId="77777777" w:rsidR="004B19FE" w:rsidRDefault="004B19FE" w:rsidP="004B19FE">
      <w:pPr>
        <w:jc w:val="left"/>
        <w:rPr>
          <w:szCs w:val="21"/>
        </w:rPr>
      </w:pPr>
      <w:r>
        <w:rPr>
          <w:rFonts w:hint="eastAsia"/>
          <w:szCs w:val="21"/>
        </w:rPr>
        <w:t>代表者：</w:t>
      </w:r>
      <w:r w:rsidR="00574253">
        <w:rPr>
          <w:rFonts w:hint="eastAsia"/>
          <w:szCs w:val="21"/>
        </w:rPr>
        <w:t>芹澤 孝悦</w:t>
      </w:r>
      <w:r w:rsidR="00B517A6" w:rsidRPr="00B517A6">
        <w:rPr>
          <w:szCs w:val="21"/>
        </w:rPr>
        <w:t>（</w:t>
      </w:r>
      <w:r w:rsidR="00B517A6">
        <w:rPr>
          <w:rFonts w:hint="eastAsia"/>
          <w:szCs w:val="21"/>
        </w:rPr>
        <w:t>せりざわ</w:t>
      </w:r>
      <w:r w:rsidR="00B517A6" w:rsidRPr="00B517A6">
        <w:rPr>
          <w:szCs w:val="21"/>
        </w:rPr>
        <w:t xml:space="preserve"> </w:t>
      </w:r>
      <w:r w:rsidR="00B517A6">
        <w:rPr>
          <w:rFonts w:hint="eastAsia"/>
          <w:szCs w:val="21"/>
        </w:rPr>
        <w:t>たかよし</w:t>
      </w:r>
      <w:r w:rsidR="00B517A6" w:rsidRPr="00B517A6">
        <w:rPr>
          <w:szCs w:val="21"/>
        </w:rPr>
        <w:t>）</w:t>
      </w:r>
    </w:p>
    <w:p w14:paraId="09437AD1" w14:textId="3BF38F9F" w:rsidR="004B19FE" w:rsidRDefault="004B19FE" w:rsidP="004B19FE">
      <w:pPr>
        <w:jc w:val="left"/>
        <w:rPr>
          <w:szCs w:val="21"/>
        </w:rPr>
      </w:pPr>
      <w:r>
        <w:rPr>
          <w:rFonts w:hint="eastAsia"/>
          <w:szCs w:val="21"/>
        </w:rPr>
        <w:t>事業内容：</w:t>
      </w:r>
      <w:r w:rsidR="00574253">
        <w:rPr>
          <w:rFonts w:hint="eastAsia"/>
          <w:szCs w:val="21"/>
        </w:rPr>
        <w:t>みんなでたのしく</w:t>
      </w:r>
      <w:r w:rsidR="003A35F7">
        <w:rPr>
          <w:rFonts w:hint="eastAsia"/>
          <w:szCs w:val="21"/>
        </w:rPr>
        <w:t>野菜を</w:t>
      </w:r>
      <w:r w:rsidR="00574253">
        <w:rPr>
          <w:rFonts w:hint="eastAsia"/>
          <w:szCs w:val="21"/>
        </w:rPr>
        <w:t>育てるカルチャーを創る</w:t>
      </w:r>
      <w:r w:rsidR="00660835">
        <w:rPr>
          <w:rFonts w:hint="eastAsia"/>
          <w:szCs w:val="21"/>
        </w:rPr>
        <w:t>ため、都市部に於ける</w:t>
      </w:r>
      <w:r w:rsidR="0084249A">
        <w:rPr>
          <w:rFonts w:hint="eastAsia"/>
          <w:szCs w:val="21"/>
        </w:rPr>
        <w:t>野菜栽培プラットフォームフィールドの展開・運営</w:t>
      </w:r>
      <w:r w:rsidR="00660835">
        <w:rPr>
          <w:rFonts w:hint="eastAsia"/>
          <w:szCs w:val="21"/>
        </w:rPr>
        <w:t>事業</w:t>
      </w:r>
      <w:r w:rsidR="0059270C">
        <w:rPr>
          <w:rFonts w:hint="eastAsia"/>
          <w:szCs w:val="21"/>
        </w:rPr>
        <w:t>と、IoTを使ったオフグリッド栽培を可能にするハードウェア「GROW CONNECT」</w:t>
      </w:r>
      <w:r w:rsidR="00660835">
        <w:rPr>
          <w:rFonts w:hint="eastAsia"/>
          <w:szCs w:val="21"/>
        </w:rPr>
        <w:t>を開発しているスタートアップです。</w:t>
      </w:r>
    </w:p>
    <w:p w14:paraId="7CCB63E9" w14:textId="1AA51BEF" w:rsidR="001268E4" w:rsidRDefault="00BD7111" w:rsidP="004B19FE">
      <w:pPr>
        <w:jc w:val="left"/>
        <w:rPr>
          <w:szCs w:val="21"/>
        </w:rPr>
      </w:pPr>
      <w:r>
        <w:rPr>
          <w:rFonts w:hint="eastAsia"/>
          <w:szCs w:val="21"/>
        </w:rPr>
        <w:t>URL：</w:t>
      </w:r>
      <w:hyperlink r:id="rId18" w:history="1">
        <w:r w:rsidR="00996CFB" w:rsidRPr="00AE7DB1">
          <w:rPr>
            <w:rStyle w:val="a7"/>
            <w:rFonts w:hint="eastAsia"/>
            <w:szCs w:val="21"/>
          </w:rPr>
          <w:t>w</w:t>
        </w:r>
        <w:r w:rsidR="00996CFB" w:rsidRPr="00AE7DB1">
          <w:rPr>
            <w:rStyle w:val="a7"/>
            <w:szCs w:val="21"/>
          </w:rPr>
          <w:t>ww.plantio.co.jp</w:t>
        </w:r>
        <w:r w:rsidR="00746ADB" w:rsidRPr="00AE7DB1">
          <w:rPr>
            <w:rStyle w:val="a7"/>
            <w:szCs w:val="21"/>
          </w:rPr>
          <w:t>/</w:t>
        </w:r>
      </w:hyperlink>
    </w:p>
    <w:p w14:paraId="21C4E67F" w14:textId="77777777" w:rsidR="001268E4" w:rsidRDefault="001268E4" w:rsidP="004B19FE">
      <w:pPr>
        <w:jc w:val="left"/>
        <w:rPr>
          <w:szCs w:val="21"/>
        </w:rPr>
      </w:pPr>
    </w:p>
    <w:p w14:paraId="19CB4B90" w14:textId="77777777" w:rsidR="004B19FE" w:rsidRPr="004B19FE" w:rsidRDefault="004B19FE" w:rsidP="004B19FE">
      <w:pPr>
        <w:jc w:val="left"/>
        <w:rPr>
          <w:szCs w:val="21"/>
        </w:rPr>
      </w:pPr>
      <w:r>
        <w:rPr>
          <w:rFonts w:hint="eastAsia"/>
          <w:noProof/>
          <w:szCs w:val="21"/>
        </w:rPr>
        <mc:AlternateContent>
          <mc:Choice Requires="wps">
            <w:drawing>
              <wp:anchor distT="0" distB="0" distL="114300" distR="114300" simplePos="0" relativeHeight="251659264" behindDoc="0" locked="0" layoutInCell="1" allowOverlap="1" wp14:anchorId="4F12D2E3" wp14:editId="203122B0">
                <wp:simplePos x="0" y="0"/>
                <wp:positionH relativeFrom="column">
                  <wp:posOffset>69215</wp:posOffset>
                </wp:positionH>
                <wp:positionV relativeFrom="paragraph">
                  <wp:posOffset>104775</wp:posOffset>
                </wp:positionV>
                <wp:extent cx="5835650" cy="1016000"/>
                <wp:effectExtent l="0" t="0" r="12700" b="12700"/>
                <wp:wrapNone/>
                <wp:docPr id="2" name="正方形/長方形 2"/>
                <wp:cNvGraphicFramePr/>
                <a:graphic xmlns:a="http://schemas.openxmlformats.org/drawingml/2006/main">
                  <a:graphicData uri="http://schemas.microsoft.com/office/word/2010/wordprocessingShape">
                    <wps:wsp>
                      <wps:cNvSpPr/>
                      <wps:spPr>
                        <a:xfrm>
                          <a:off x="0" y="0"/>
                          <a:ext cx="5835650" cy="101600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CFA5C" w14:textId="77777777" w:rsidR="00A41C58" w:rsidRDefault="00A41C58" w:rsidP="00996CFB">
                            <w:pPr>
                              <w:jc w:val="center"/>
                              <w:rPr>
                                <w:color w:val="000000" w:themeColor="text1"/>
                              </w:rPr>
                            </w:pPr>
                            <w:r>
                              <w:rPr>
                                <w:rFonts w:hint="eastAsia"/>
                                <w:color w:val="000000" w:themeColor="text1"/>
                              </w:rPr>
                              <w:t>【報道関係者さまお問合せ先】</w:t>
                            </w:r>
                          </w:p>
                          <w:p w14:paraId="1F5D8F90" w14:textId="77777777" w:rsidR="00A41C58" w:rsidRDefault="00A41C58" w:rsidP="00996CFB">
                            <w:pPr>
                              <w:jc w:val="center"/>
                              <w:rPr>
                                <w:color w:val="000000" w:themeColor="text1"/>
                              </w:rPr>
                            </w:pPr>
                            <w:r>
                              <w:rPr>
                                <w:rFonts w:hint="eastAsia"/>
                                <w:color w:val="000000" w:themeColor="text1"/>
                              </w:rPr>
                              <w:t>＜プランティオ株式会社・本リリースに関するお問い合わせ先＞</w:t>
                            </w:r>
                          </w:p>
                          <w:p w14:paraId="63594F9E" w14:textId="4B9CDB90" w:rsidR="00A41C58" w:rsidRDefault="00A41C58" w:rsidP="00996CFB">
                            <w:pPr>
                              <w:jc w:val="center"/>
                              <w:rPr>
                                <w:color w:val="000000" w:themeColor="text1"/>
                              </w:rPr>
                            </w:pPr>
                            <w:r>
                              <w:rPr>
                                <w:rFonts w:hint="eastAsia"/>
                                <w:color w:val="000000" w:themeColor="text1"/>
                              </w:rPr>
                              <w:t>プランティオ株式会社：</w:t>
                            </w:r>
                            <w:r w:rsidR="003A35F7">
                              <w:rPr>
                                <w:rFonts w:hint="eastAsia"/>
                                <w:color w:val="000000" w:themeColor="text1"/>
                              </w:rPr>
                              <w:t>島田、田中</w:t>
                            </w:r>
                          </w:p>
                          <w:p w14:paraId="74504519" w14:textId="77777777" w:rsidR="00A41C58" w:rsidRDefault="00A41C58" w:rsidP="00996CFB">
                            <w:pPr>
                              <w:jc w:val="center"/>
                              <w:rPr>
                                <w:color w:val="000000" w:themeColor="text1"/>
                              </w:rPr>
                            </w:pPr>
                            <w:r>
                              <w:rPr>
                                <w:rFonts w:hint="eastAsia"/>
                                <w:color w:val="000000" w:themeColor="text1"/>
                              </w:rPr>
                              <w:t>MAIL：i</w:t>
                            </w:r>
                            <w:r>
                              <w:rPr>
                                <w:color w:val="000000" w:themeColor="text1"/>
                              </w:rPr>
                              <w:t>nfo@plantio.com</w:t>
                            </w:r>
                          </w:p>
                          <w:p w14:paraId="4677D514" w14:textId="77777777" w:rsidR="00A41C58" w:rsidRPr="004B19FE" w:rsidRDefault="00A41C58" w:rsidP="004B19FE">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4F12D2E3" id="正方形/長方形 2" o:spid="_x0000_s1027" style="position:absolute;margin-left:5.45pt;margin-top:8.25pt;width:459.5pt;height:80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" filled="f" strokecolor="gray [1629]" strokeweight="1pt">
                <v:textbox>
                  <w:txbxContent>
                    <w:p w14:paraId="553CFA5C" w14:textId="77777777" w:rsidR="00A41C58" w:rsidRDefault="00A41C58" w:rsidP="00996CFB">
                      <w:pPr>
                        <w:jc w:val="center"/>
                        <w:rPr>
                          <w:color w:val="000000" w:themeColor="text1"/>
                        </w:rPr>
                      </w:pPr>
                      <w:r>
                        <w:rPr>
                          <w:rFonts w:hint="eastAsia"/>
                          <w:color w:val="000000" w:themeColor="text1"/>
                        </w:rPr>
                        <w:t>【報道関係者さまお問合せ先】</w:t>
                      </w:r>
                    </w:p>
                    <w:p w14:paraId="1F5D8F90" w14:textId="77777777" w:rsidR="00A41C58" w:rsidRDefault="00A41C58" w:rsidP="00996CFB">
                      <w:pPr>
                        <w:jc w:val="center"/>
                        <w:rPr>
                          <w:color w:val="000000" w:themeColor="text1"/>
                        </w:rPr>
                      </w:pPr>
                      <w:r>
                        <w:rPr>
                          <w:rFonts w:hint="eastAsia"/>
                          <w:color w:val="000000" w:themeColor="text1"/>
                        </w:rPr>
                        <w:t>＜プランティオ株式会社・本リリースに関するお問い合わせ先＞</w:t>
                      </w:r>
                    </w:p>
                    <w:p w14:paraId="63594F9E" w14:textId="4B9CDB90" w:rsidR="00A41C58" w:rsidRDefault="00A41C58" w:rsidP="00996CFB">
                      <w:pPr>
                        <w:jc w:val="center"/>
                        <w:rPr>
                          <w:color w:val="000000" w:themeColor="text1"/>
                        </w:rPr>
                      </w:pPr>
                      <w:r>
                        <w:rPr>
                          <w:rFonts w:hint="eastAsia"/>
                          <w:color w:val="000000" w:themeColor="text1"/>
                        </w:rPr>
                        <w:t>プランティオ株式会社：</w:t>
                      </w:r>
                      <w:r w:rsidR="003A35F7">
                        <w:rPr>
                          <w:rFonts w:hint="eastAsia"/>
                          <w:color w:val="000000" w:themeColor="text1"/>
                        </w:rPr>
                        <w:t>島田、田中</w:t>
                      </w:r>
                    </w:p>
                    <w:p w14:paraId="74504519" w14:textId="77777777" w:rsidR="00A41C58" w:rsidRDefault="00A41C58" w:rsidP="00996CFB">
                      <w:pPr>
                        <w:jc w:val="center"/>
                        <w:rPr>
                          <w:color w:val="000000" w:themeColor="text1"/>
                        </w:rPr>
                      </w:pPr>
                      <w:r>
                        <w:rPr>
                          <w:rFonts w:hint="eastAsia"/>
                          <w:color w:val="000000" w:themeColor="text1"/>
                        </w:rPr>
                        <w:t>MAIL：i</w:t>
                      </w:r>
                      <w:r>
                        <w:rPr>
                          <w:color w:val="000000" w:themeColor="text1"/>
                        </w:rPr>
                        <w:t>nfo@plantio.com</w:t>
                      </w:r>
                    </w:p>
                    <w:p w14:paraId="4677D514" w14:textId="77777777" w:rsidR="00A41C58" w:rsidRPr="004B19FE" w:rsidRDefault="00A41C58" w:rsidP="004B19FE">
                      <w:pPr>
                        <w:rPr>
                          <w:color w:val="000000" w:themeColor="text1"/>
                        </w:rPr>
                      </w:pPr>
                    </w:p>
                  </w:txbxContent>
                </v:textbox>
              </v:rect>
            </w:pict>
          </mc:Fallback>
        </mc:AlternateContent>
      </w:r>
    </w:p>
    <w:sectPr w:rsidR="004B19FE" w:rsidRPr="004B19F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EC4B1B" w14:textId="77777777" w:rsidR="00275584" w:rsidRDefault="00275584" w:rsidP="00B253BE">
      <w:r>
        <w:separator/>
      </w:r>
    </w:p>
  </w:endnote>
  <w:endnote w:type="continuationSeparator" w:id="0">
    <w:p w14:paraId="52974CB3" w14:textId="77777777" w:rsidR="00275584" w:rsidRDefault="00275584" w:rsidP="00B25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8B03B7" w14:textId="77777777" w:rsidR="00275584" w:rsidRDefault="00275584" w:rsidP="00B253BE">
      <w:r>
        <w:separator/>
      </w:r>
    </w:p>
  </w:footnote>
  <w:footnote w:type="continuationSeparator" w:id="0">
    <w:p w14:paraId="1EDC1D89" w14:textId="77777777" w:rsidR="00275584" w:rsidRDefault="00275584" w:rsidP="00B253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doNotDisplayPageBoundaries/>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9FE"/>
    <w:rsid w:val="00003310"/>
    <w:rsid w:val="0000538D"/>
    <w:rsid w:val="000266E2"/>
    <w:rsid w:val="0004745B"/>
    <w:rsid w:val="00074ECF"/>
    <w:rsid w:val="0008251E"/>
    <w:rsid w:val="00084CE2"/>
    <w:rsid w:val="0009104F"/>
    <w:rsid w:val="000A7DAE"/>
    <w:rsid w:val="000B08F4"/>
    <w:rsid w:val="000C6074"/>
    <w:rsid w:val="000E4C36"/>
    <w:rsid w:val="00105979"/>
    <w:rsid w:val="001062B1"/>
    <w:rsid w:val="00110527"/>
    <w:rsid w:val="001268E4"/>
    <w:rsid w:val="0015593C"/>
    <w:rsid w:val="00174583"/>
    <w:rsid w:val="001957F5"/>
    <w:rsid w:val="001E4712"/>
    <w:rsid w:val="00240AD7"/>
    <w:rsid w:val="00261125"/>
    <w:rsid w:val="00275584"/>
    <w:rsid w:val="002D3692"/>
    <w:rsid w:val="002E3662"/>
    <w:rsid w:val="002E6948"/>
    <w:rsid w:val="00331CFC"/>
    <w:rsid w:val="00356611"/>
    <w:rsid w:val="003730E7"/>
    <w:rsid w:val="00375081"/>
    <w:rsid w:val="003A35F7"/>
    <w:rsid w:val="00406C69"/>
    <w:rsid w:val="00423BEC"/>
    <w:rsid w:val="004713A6"/>
    <w:rsid w:val="004B19FE"/>
    <w:rsid w:val="00500B5E"/>
    <w:rsid w:val="0056743B"/>
    <w:rsid w:val="005726C8"/>
    <w:rsid w:val="00574253"/>
    <w:rsid w:val="0059270C"/>
    <w:rsid w:val="00595C9E"/>
    <w:rsid w:val="005E2045"/>
    <w:rsid w:val="006466CC"/>
    <w:rsid w:val="0065188E"/>
    <w:rsid w:val="00656DF8"/>
    <w:rsid w:val="00660835"/>
    <w:rsid w:val="00661A04"/>
    <w:rsid w:val="00692307"/>
    <w:rsid w:val="007264EA"/>
    <w:rsid w:val="0073506C"/>
    <w:rsid w:val="00746ADB"/>
    <w:rsid w:val="00752ED8"/>
    <w:rsid w:val="00757BB2"/>
    <w:rsid w:val="00773DCC"/>
    <w:rsid w:val="007B28DC"/>
    <w:rsid w:val="007C41EB"/>
    <w:rsid w:val="007C7F4B"/>
    <w:rsid w:val="007D1B8E"/>
    <w:rsid w:val="008059A6"/>
    <w:rsid w:val="008317F3"/>
    <w:rsid w:val="00833993"/>
    <w:rsid w:val="0084249A"/>
    <w:rsid w:val="00842561"/>
    <w:rsid w:val="00872F2F"/>
    <w:rsid w:val="008748BA"/>
    <w:rsid w:val="00877274"/>
    <w:rsid w:val="00886EB6"/>
    <w:rsid w:val="008F6EC2"/>
    <w:rsid w:val="00973907"/>
    <w:rsid w:val="00986644"/>
    <w:rsid w:val="00990DA1"/>
    <w:rsid w:val="00996CFB"/>
    <w:rsid w:val="009D6C3E"/>
    <w:rsid w:val="009E6B49"/>
    <w:rsid w:val="009F79EB"/>
    <w:rsid w:val="00A1190C"/>
    <w:rsid w:val="00A32D6D"/>
    <w:rsid w:val="00A330AF"/>
    <w:rsid w:val="00A41C58"/>
    <w:rsid w:val="00A95FBA"/>
    <w:rsid w:val="00AE7DB1"/>
    <w:rsid w:val="00B253BE"/>
    <w:rsid w:val="00B41A98"/>
    <w:rsid w:val="00B517A6"/>
    <w:rsid w:val="00B551C5"/>
    <w:rsid w:val="00BD3FC8"/>
    <w:rsid w:val="00BD7111"/>
    <w:rsid w:val="00BD717A"/>
    <w:rsid w:val="00BE0B5D"/>
    <w:rsid w:val="00C20D09"/>
    <w:rsid w:val="00C26F4A"/>
    <w:rsid w:val="00C43A8D"/>
    <w:rsid w:val="00C7634F"/>
    <w:rsid w:val="00C900AE"/>
    <w:rsid w:val="00CD3FF8"/>
    <w:rsid w:val="00CD5F6F"/>
    <w:rsid w:val="00CD7B92"/>
    <w:rsid w:val="00D16053"/>
    <w:rsid w:val="00D33477"/>
    <w:rsid w:val="00D3559B"/>
    <w:rsid w:val="00DA713A"/>
    <w:rsid w:val="00DC04EE"/>
    <w:rsid w:val="00DC2DF5"/>
    <w:rsid w:val="00DE11CB"/>
    <w:rsid w:val="00E46004"/>
    <w:rsid w:val="00E671A5"/>
    <w:rsid w:val="00E805AF"/>
    <w:rsid w:val="00E952E2"/>
    <w:rsid w:val="00EB2C06"/>
    <w:rsid w:val="00EC303B"/>
    <w:rsid w:val="00ED0702"/>
    <w:rsid w:val="00ED1F7E"/>
    <w:rsid w:val="00ED4CC2"/>
    <w:rsid w:val="00F0236D"/>
    <w:rsid w:val="00F23422"/>
    <w:rsid w:val="00F26127"/>
    <w:rsid w:val="00F81D1C"/>
    <w:rsid w:val="00F90E17"/>
    <w:rsid w:val="00F92FDE"/>
    <w:rsid w:val="00FA51FE"/>
    <w:rsid w:val="00FC29B0"/>
    <w:rsid w:val="00FD7341"/>
    <w:rsid w:val="00FF51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1AA0DC"/>
  <w15:chartTrackingRefBased/>
  <w15:docId w15:val="{3FAC11E2-221E-4D8B-943C-7BED8814E6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253BE"/>
    <w:pPr>
      <w:tabs>
        <w:tab w:val="center" w:pos="4252"/>
        <w:tab w:val="right" w:pos="8504"/>
      </w:tabs>
      <w:snapToGrid w:val="0"/>
    </w:pPr>
  </w:style>
  <w:style w:type="character" w:customStyle="1" w:styleId="a4">
    <w:name w:val="ヘッダー (文字)"/>
    <w:basedOn w:val="a0"/>
    <w:link w:val="a3"/>
    <w:uiPriority w:val="99"/>
    <w:rsid w:val="00B253BE"/>
  </w:style>
  <w:style w:type="paragraph" w:styleId="a5">
    <w:name w:val="footer"/>
    <w:basedOn w:val="a"/>
    <w:link w:val="a6"/>
    <w:uiPriority w:val="99"/>
    <w:unhideWhenUsed/>
    <w:rsid w:val="00B253BE"/>
    <w:pPr>
      <w:tabs>
        <w:tab w:val="center" w:pos="4252"/>
        <w:tab w:val="right" w:pos="8504"/>
      </w:tabs>
      <w:snapToGrid w:val="0"/>
    </w:pPr>
  </w:style>
  <w:style w:type="character" w:customStyle="1" w:styleId="a6">
    <w:name w:val="フッター (文字)"/>
    <w:basedOn w:val="a0"/>
    <w:link w:val="a5"/>
    <w:uiPriority w:val="99"/>
    <w:rsid w:val="00B253BE"/>
  </w:style>
  <w:style w:type="character" w:styleId="a7">
    <w:name w:val="Hyperlink"/>
    <w:basedOn w:val="a0"/>
    <w:uiPriority w:val="99"/>
    <w:unhideWhenUsed/>
    <w:rsid w:val="00B253BE"/>
    <w:rPr>
      <w:color w:val="0563C1" w:themeColor="hyperlink"/>
      <w:u w:val="single"/>
    </w:rPr>
  </w:style>
  <w:style w:type="character" w:styleId="a8">
    <w:name w:val="Unresolved Mention"/>
    <w:basedOn w:val="a0"/>
    <w:uiPriority w:val="99"/>
    <w:semiHidden/>
    <w:unhideWhenUsed/>
    <w:rsid w:val="00B253BE"/>
    <w:rPr>
      <w:color w:val="605E5C"/>
      <w:shd w:val="clear" w:color="auto" w:fill="E1DFDD"/>
    </w:rPr>
  </w:style>
  <w:style w:type="paragraph" w:styleId="a9">
    <w:name w:val="Balloon Text"/>
    <w:basedOn w:val="a"/>
    <w:link w:val="aa"/>
    <w:uiPriority w:val="99"/>
    <w:semiHidden/>
    <w:unhideWhenUsed/>
    <w:rsid w:val="00C26F4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C26F4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941541">
      <w:bodyDiv w:val="1"/>
      <w:marLeft w:val="0"/>
      <w:marRight w:val="0"/>
      <w:marTop w:val="0"/>
      <w:marBottom w:val="0"/>
      <w:divBdr>
        <w:top w:val="none" w:sz="0" w:space="0" w:color="auto"/>
        <w:left w:val="none" w:sz="0" w:space="0" w:color="auto"/>
        <w:bottom w:val="none" w:sz="0" w:space="0" w:color="auto"/>
        <w:right w:val="none" w:sz="0" w:space="0" w:color="auto"/>
      </w:divBdr>
    </w:div>
    <w:div w:id="316687540">
      <w:bodyDiv w:val="1"/>
      <w:marLeft w:val="0"/>
      <w:marRight w:val="0"/>
      <w:marTop w:val="0"/>
      <w:marBottom w:val="0"/>
      <w:divBdr>
        <w:top w:val="none" w:sz="0" w:space="0" w:color="auto"/>
        <w:left w:val="none" w:sz="0" w:space="0" w:color="auto"/>
        <w:bottom w:val="none" w:sz="0" w:space="0" w:color="auto"/>
        <w:right w:val="none" w:sz="0" w:space="0" w:color="auto"/>
      </w:divBdr>
    </w:div>
    <w:div w:id="1140461523">
      <w:bodyDiv w:val="1"/>
      <w:marLeft w:val="0"/>
      <w:marRight w:val="0"/>
      <w:marTop w:val="0"/>
      <w:marBottom w:val="0"/>
      <w:divBdr>
        <w:top w:val="none" w:sz="0" w:space="0" w:color="auto"/>
        <w:left w:val="none" w:sz="0" w:space="0" w:color="auto"/>
        <w:bottom w:val="none" w:sz="0" w:space="0" w:color="auto"/>
        <w:right w:val="none" w:sz="0" w:space="0" w:color="auto"/>
      </w:divBdr>
    </w:div>
    <w:div w:id="1543053040">
      <w:bodyDiv w:val="1"/>
      <w:marLeft w:val="0"/>
      <w:marRight w:val="0"/>
      <w:marTop w:val="0"/>
      <w:marBottom w:val="0"/>
      <w:divBdr>
        <w:top w:val="none" w:sz="0" w:space="0" w:color="auto"/>
        <w:left w:val="none" w:sz="0" w:space="0" w:color="auto"/>
        <w:bottom w:val="none" w:sz="0" w:space="0" w:color="auto"/>
        <w:right w:val="none" w:sz="0" w:space="0" w:color="auto"/>
      </w:divBdr>
    </w:div>
    <w:div w:id="175192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www.plantio.co.jp/"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5.jetro.go.jp/newsletter/iib/2019/CES/CES2020PP.pdf" TargetMode="External"/><Relationship Id="rId2" Type="http://schemas.openxmlformats.org/officeDocument/2006/relationships/settings" Target="settings.xml"/><Relationship Id="rId16" Type="http://schemas.openxmlformats.org/officeDocument/2006/relationships/hyperlink" Target="https://www.ces.tech/"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yperlink" Target="https://www.j-startup.go.jp/" TargetMode="External"/><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404</Words>
  <Characters>2304</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TAKAYOSHI</dc:creator>
  <cp:keywords/>
  <dc:description/>
  <cp:lastModifiedBy>森 祐介</cp:lastModifiedBy>
  <cp:revision>2</cp:revision>
  <dcterms:created xsi:type="dcterms:W3CDTF">2019-12-23T01:45:00Z</dcterms:created>
  <dcterms:modified xsi:type="dcterms:W3CDTF">2019-12-23T01:45:00Z</dcterms:modified>
</cp:coreProperties>
</file>